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678F7" w14:textId="77777777" w:rsidR="00525C4D" w:rsidRPr="00E90F88" w:rsidRDefault="00525C4D" w:rsidP="001B0B53">
      <w:pPr>
        <w:pStyle w:val="Gvde"/>
        <w:spacing w:line="276" w:lineRule="auto"/>
        <w:jc w:val="center"/>
        <w:rPr>
          <w:rFonts w:cs="Times New Roman"/>
          <w:b/>
          <w:bCs/>
        </w:rPr>
      </w:pPr>
      <w:bookmarkStart w:id="0" w:name="_GoBack"/>
      <w:bookmarkEnd w:id="0"/>
      <w:r w:rsidRPr="00E90F88">
        <w:rPr>
          <w:rFonts w:cs="Times New Roman"/>
          <w:b/>
          <w:bCs/>
        </w:rPr>
        <w:t>T.C.</w:t>
      </w:r>
    </w:p>
    <w:p w14:paraId="5B7B7498" w14:textId="77777777" w:rsidR="00525C4D" w:rsidRPr="00E90F88" w:rsidRDefault="00525C4D" w:rsidP="001B0B53">
      <w:pPr>
        <w:pStyle w:val="Gvde"/>
        <w:spacing w:line="276" w:lineRule="auto"/>
        <w:jc w:val="center"/>
        <w:rPr>
          <w:rFonts w:cs="Times New Roman"/>
          <w:b/>
          <w:bCs/>
        </w:rPr>
      </w:pPr>
      <w:r w:rsidRPr="00E90F88">
        <w:rPr>
          <w:rFonts w:cs="Times New Roman"/>
          <w:b/>
          <w:bCs/>
        </w:rPr>
        <w:t>MİLLÎ EĞİTİM BAKANLIĞI</w:t>
      </w:r>
    </w:p>
    <w:p w14:paraId="2A34D565" w14:textId="0A69B34A" w:rsidR="00525C4D" w:rsidRPr="00E90F88" w:rsidRDefault="00525C4D" w:rsidP="001B0B53">
      <w:pPr>
        <w:pStyle w:val="Gvde"/>
        <w:spacing w:line="276" w:lineRule="auto"/>
        <w:jc w:val="center"/>
        <w:rPr>
          <w:rFonts w:cs="Times New Roman"/>
          <w:b/>
          <w:bCs/>
        </w:rPr>
      </w:pPr>
      <w:r w:rsidRPr="00E90F88">
        <w:rPr>
          <w:rFonts w:cs="Times New Roman"/>
          <w:b/>
          <w:bCs/>
        </w:rPr>
        <w:t>Öğretmen Yetiştirme ve Geliştirme Genel Müdürlüğü</w:t>
      </w:r>
    </w:p>
    <w:p w14:paraId="47EB45EE" w14:textId="28DC2A07" w:rsidR="00525C4D" w:rsidRPr="00E90F88" w:rsidRDefault="00525C4D" w:rsidP="001B0B53">
      <w:pPr>
        <w:pStyle w:val="Gvde"/>
        <w:spacing w:line="276" w:lineRule="auto"/>
        <w:jc w:val="center"/>
        <w:rPr>
          <w:rFonts w:cs="Times New Roman"/>
          <w:b/>
          <w:bCs/>
        </w:rPr>
      </w:pPr>
      <w:r w:rsidRPr="00E90F88">
        <w:rPr>
          <w:rFonts w:cs="Times New Roman"/>
          <w:b/>
          <w:bCs/>
        </w:rPr>
        <w:t>Mesleki Gelişim Programı</w:t>
      </w:r>
    </w:p>
    <w:p w14:paraId="214512F4" w14:textId="77777777" w:rsidR="0017557B" w:rsidRPr="00E90F88" w:rsidRDefault="0017557B" w:rsidP="0017557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01"/>
        <w:gridCol w:w="2835"/>
      </w:tblGrid>
      <w:tr w:rsidR="0017557B" w:rsidRPr="00E90F88" w14:paraId="42C6C6AF" w14:textId="77777777" w:rsidTr="0054657E">
        <w:tc>
          <w:tcPr>
            <w:tcW w:w="3120" w:type="dxa"/>
            <w:shd w:val="clear" w:color="auto" w:fill="auto"/>
            <w:vAlign w:val="center"/>
          </w:tcPr>
          <w:p w14:paraId="44E4E84D" w14:textId="77777777" w:rsidR="0017557B" w:rsidRPr="00E90F88" w:rsidRDefault="0017557B" w:rsidP="002655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88">
              <w:rPr>
                <w:rFonts w:ascii="Times New Roman" w:hAnsi="Times New Roman" w:cs="Times New Roman"/>
                <w:b/>
                <w:sz w:val="24"/>
                <w:szCs w:val="24"/>
              </w:rPr>
              <w:t>ALAN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1CB0A96B" w14:textId="77777777" w:rsidR="0017557B" w:rsidRPr="00E90F88" w:rsidRDefault="0017557B" w:rsidP="002655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88">
              <w:rPr>
                <w:rFonts w:ascii="Times New Roman" w:hAnsi="Times New Roman" w:cs="Times New Roman"/>
                <w:b/>
                <w:sz w:val="24"/>
                <w:szCs w:val="24"/>
              </w:rPr>
              <w:t>ALT ALAN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602060" w14:textId="77777777" w:rsidR="0017557B" w:rsidRPr="00E90F88" w:rsidRDefault="0017557B" w:rsidP="002655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88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</w:tr>
      <w:tr w:rsidR="0017557B" w:rsidRPr="00E90F88" w14:paraId="2524CA9E" w14:textId="77777777" w:rsidTr="0054657E">
        <w:tc>
          <w:tcPr>
            <w:tcW w:w="3120" w:type="dxa"/>
            <w:shd w:val="clear" w:color="auto" w:fill="auto"/>
            <w:vAlign w:val="center"/>
          </w:tcPr>
          <w:p w14:paraId="5EC1102C" w14:textId="2B23FADF" w:rsidR="0017557B" w:rsidRPr="00E90F88" w:rsidRDefault="00CA330D" w:rsidP="00CA330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Öğretmen Eğitimleri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2F9657B4" w14:textId="4CD12713" w:rsidR="0017557B" w:rsidRPr="00E90F88" w:rsidRDefault="00CA330D" w:rsidP="002655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Genl Alan Eğitimleri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AF6790" w14:textId="11E86BBF" w:rsidR="0017557B" w:rsidRPr="00E90F88" w:rsidRDefault="00CA330D" w:rsidP="002655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30D">
              <w:rPr>
                <w:rFonts w:ascii="Times New Roman" w:hAnsi="Times New Roman" w:cs="Times New Roman"/>
                <w:b/>
                <w:sz w:val="24"/>
                <w:szCs w:val="24"/>
              </w:rPr>
              <w:t>2.01.01.02.048</w:t>
            </w:r>
          </w:p>
        </w:tc>
      </w:tr>
    </w:tbl>
    <w:p w14:paraId="6956754D" w14:textId="77777777" w:rsidR="00525C4D" w:rsidRPr="00E90F88" w:rsidRDefault="00525C4D" w:rsidP="00C423EB">
      <w:pPr>
        <w:spacing w:before="120" w:after="120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tr-TR"/>
        </w:rPr>
      </w:pPr>
    </w:p>
    <w:p w14:paraId="64968408" w14:textId="7281C629" w:rsidR="00BD426B" w:rsidRPr="00E90F88" w:rsidRDefault="00525C4D" w:rsidP="00246F1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E90F88">
        <w:rPr>
          <w:rFonts w:ascii="Times New Roman" w:eastAsia="Calibri" w:hAnsi="Times New Roman" w:cs="Times New Roman"/>
          <w:b/>
          <w:color w:val="000000"/>
          <w:sz w:val="24"/>
          <w:szCs w:val="24"/>
          <w:lang w:val="tr-TR" w:eastAsia="tr-TR"/>
        </w:rPr>
        <w:t>ETKİNLİĞİN</w:t>
      </w:r>
      <w:r w:rsidRPr="00E90F88">
        <w:rPr>
          <w:rFonts w:ascii="Times New Roman" w:hAnsi="Times New Roman" w:cs="Times New Roman"/>
          <w:b/>
          <w:sz w:val="24"/>
          <w:szCs w:val="24"/>
          <w:lang w:val="tr-TR"/>
        </w:rPr>
        <w:t xml:space="preserve"> ADI</w:t>
      </w:r>
    </w:p>
    <w:p w14:paraId="08A66B4C" w14:textId="77777777" w:rsidR="00721AC6" w:rsidRPr="00E90F88" w:rsidRDefault="00721AC6" w:rsidP="00721AC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549A340" w14:textId="114E281F" w:rsidR="002F2662" w:rsidRPr="00E90F88" w:rsidRDefault="003C00E6" w:rsidP="00C83A1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E90F88">
        <w:rPr>
          <w:rFonts w:ascii="Times New Roman" w:hAnsi="Times New Roman" w:cs="Times New Roman"/>
          <w:bCs/>
          <w:color w:val="000000"/>
          <w:sz w:val="24"/>
          <w:szCs w:val="24"/>
          <w:lang w:val="tr-TR"/>
        </w:rPr>
        <w:t xml:space="preserve">   </w:t>
      </w:r>
      <w:r w:rsidR="002F2662" w:rsidRPr="00E90F88">
        <w:rPr>
          <w:rFonts w:ascii="Times New Roman" w:hAnsi="Times New Roman" w:cs="Times New Roman"/>
          <w:bCs/>
          <w:color w:val="000000"/>
          <w:sz w:val="24"/>
          <w:szCs w:val="24"/>
          <w:lang w:val="tr-TR"/>
        </w:rPr>
        <w:t>Eleştirel Düşünme, Yenilikçi Düşünme, İşbirliği ve İletişim Yetkinlikleri Geliştirme Semineri</w:t>
      </w:r>
    </w:p>
    <w:p w14:paraId="736EEAFE" w14:textId="77777777" w:rsidR="00721AC6" w:rsidRPr="00E90F88" w:rsidRDefault="00721AC6" w:rsidP="00721AC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p w14:paraId="6C0DCAF0" w14:textId="5958AE12" w:rsidR="00562EF3" w:rsidRPr="00E90F88" w:rsidRDefault="00525C4D" w:rsidP="00246F1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E90F88">
        <w:rPr>
          <w:rFonts w:ascii="Times New Roman" w:eastAsia="Calibri" w:hAnsi="Times New Roman" w:cs="Times New Roman"/>
          <w:b/>
          <w:color w:val="000000"/>
          <w:sz w:val="24"/>
          <w:szCs w:val="24"/>
          <w:lang w:val="tr-TR" w:eastAsia="tr-TR"/>
        </w:rPr>
        <w:t>ETKİNLİĞİN</w:t>
      </w:r>
      <w:r w:rsidRPr="00E90F88">
        <w:rPr>
          <w:rFonts w:ascii="Times New Roman" w:hAnsi="Times New Roman" w:cs="Times New Roman"/>
          <w:b/>
          <w:sz w:val="24"/>
          <w:szCs w:val="24"/>
          <w:lang w:val="tr-TR"/>
        </w:rPr>
        <w:t xml:space="preserve"> AMA</w:t>
      </w:r>
      <w:r w:rsidR="0017557B" w:rsidRPr="00E90F88">
        <w:rPr>
          <w:rFonts w:ascii="Times New Roman" w:hAnsi="Times New Roman" w:cs="Times New Roman"/>
          <w:b/>
          <w:sz w:val="24"/>
          <w:szCs w:val="24"/>
          <w:lang w:val="tr-TR"/>
        </w:rPr>
        <w:t>ÇLARI</w:t>
      </w:r>
    </w:p>
    <w:p w14:paraId="3BA29BC3" w14:textId="77777777" w:rsidR="00721AC6" w:rsidRPr="00E90F88" w:rsidRDefault="00721AC6" w:rsidP="00721AC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57B433B" w14:textId="71635633" w:rsidR="00F25721" w:rsidRPr="00E90F88" w:rsidRDefault="00525C4D" w:rsidP="003C00E6">
      <w:pPr>
        <w:pStyle w:val="Default"/>
        <w:ind w:left="284"/>
        <w:rPr>
          <w:rFonts w:ascii="Times New Roman" w:hAnsi="Times New Roman" w:cs="Times New Roman"/>
        </w:rPr>
      </w:pPr>
      <w:r w:rsidRPr="00E90F88">
        <w:rPr>
          <w:rFonts w:ascii="Times New Roman" w:hAnsi="Times New Roman" w:cs="Times New Roman"/>
          <w:bCs/>
        </w:rPr>
        <w:t xml:space="preserve">Bu </w:t>
      </w:r>
      <w:r w:rsidR="00597EC1" w:rsidRPr="00E90F88">
        <w:rPr>
          <w:rFonts w:ascii="Times New Roman" w:hAnsi="Times New Roman" w:cs="Times New Roman"/>
          <w:bCs/>
        </w:rPr>
        <w:t>faaliyet</w:t>
      </w:r>
      <w:r w:rsidR="00726A3D" w:rsidRPr="00E90F88">
        <w:rPr>
          <w:rFonts w:ascii="Times New Roman" w:hAnsi="Times New Roman" w:cs="Times New Roman"/>
          <w:bCs/>
        </w:rPr>
        <w:t>te</w:t>
      </w:r>
      <w:r w:rsidR="003C00E6" w:rsidRPr="00E90F88">
        <w:rPr>
          <w:rFonts w:ascii="Times New Roman" w:hAnsi="Times New Roman" w:cs="Times New Roman"/>
          <w:bCs/>
        </w:rPr>
        <w:t xml:space="preserve">; Bakanlığımıza bağlı okul ve kurumlarda görev yapan öğretmenlerin </w:t>
      </w:r>
      <w:r w:rsidR="000849B7">
        <w:rPr>
          <w:rFonts w:ascii="Times New Roman" w:hAnsi="Times New Roman" w:cs="Times New Roman"/>
          <w:bCs/>
        </w:rPr>
        <w:t>eleştirel düşünme, yenilikçi d</w:t>
      </w:r>
      <w:r w:rsidR="00532BF3" w:rsidRPr="00E90F88">
        <w:rPr>
          <w:rFonts w:ascii="Times New Roman" w:hAnsi="Times New Roman" w:cs="Times New Roman"/>
          <w:bCs/>
        </w:rPr>
        <w:t xml:space="preserve">üşünme, </w:t>
      </w:r>
      <w:r w:rsidR="000849B7">
        <w:rPr>
          <w:rFonts w:ascii="Times New Roman" w:hAnsi="Times New Roman" w:cs="Times New Roman"/>
          <w:bCs/>
        </w:rPr>
        <w:t>işbirliği ve iletişim yetkinlikleri g</w:t>
      </w:r>
      <w:r w:rsidR="00532BF3">
        <w:rPr>
          <w:rFonts w:ascii="Times New Roman" w:hAnsi="Times New Roman" w:cs="Times New Roman"/>
          <w:bCs/>
        </w:rPr>
        <w:t>eliştirme</w:t>
      </w:r>
      <w:r w:rsidR="000849B7">
        <w:rPr>
          <w:rFonts w:ascii="Times New Roman" w:hAnsi="Times New Roman" w:cs="Times New Roman"/>
          <w:bCs/>
        </w:rPr>
        <w:t xml:space="preserve"> konularındaki bilgi ve becerilerini artırmak amacıyla düzenlenmiştir.</w:t>
      </w:r>
      <w:r w:rsidR="002B78B4">
        <w:rPr>
          <w:rFonts w:ascii="Times New Roman" w:hAnsi="Times New Roman" w:cs="Times New Roman"/>
          <w:bCs/>
        </w:rPr>
        <w:t xml:space="preserve"> </w:t>
      </w:r>
      <w:r w:rsidR="000849B7">
        <w:rPr>
          <w:rFonts w:ascii="Times New Roman" w:hAnsi="Times New Roman" w:cs="Times New Roman"/>
          <w:bCs/>
        </w:rPr>
        <w:t>Bu faaliyeti ba</w:t>
      </w:r>
      <w:r w:rsidR="00F43502">
        <w:rPr>
          <w:rFonts w:ascii="Times New Roman" w:hAnsi="Times New Roman" w:cs="Times New Roman"/>
          <w:bCs/>
        </w:rPr>
        <w:t>şarı ile tamamlayan her katılımcı</w:t>
      </w:r>
      <w:r w:rsidR="000849B7">
        <w:rPr>
          <w:rFonts w:ascii="Times New Roman" w:hAnsi="Times New Roman" w:cs="Times New Roman"/>
          <w:bCs/>
        </w:rPr>
        <w:t>:</w:t>
      </w:r>
    </w:p>
    <w:p w14:paraId="72F266E1" w14:textId="013F3513" w:rsidR="007B242C" w:rsidRPr="00E90F88" w:rsidRDefault="007B242C" w:rsidP="00934E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p w14:paraId="56574AD7" w14:textId="0FE3BA89" w:rsidR="00603A52" w:rsidRDefault="00797CC3" w:rsidP="00246F16">
      <w:pPr>
        <w:pStyle w:val="ListeParagraf"/>
        <w:numPr>
          <w:ilvl w:val="0"/>
          <w:numId w:val="6"/>
        </w:numPr>
        <w:shd w:val="clear" w:color="auto" w:fill="FFFFFF"/>
        <w:spacing w:after="390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21.yy </w:t>
      </w:r>
      <w:r w:rsidR="002B78B4">
        <w:rPr>
          <w:rFonts w:ascii="Times New Roman" w:hAnsi="Times New Roman" w:cs="Times New Roman"/>
          <w:bCs/>
          <w:sz w:val="24"/>
          <w:szCs w:val="24"/>
        </w:rPr>
        <w:t>y</w:t>
      </w:r>
      <w:r w:rsidR="002B78B4" w:rsidRPr="002B78B4">
        <w:rPr>
          <w:rFonts w:ascii="Times New Roman" w:hAnsi="Times New Roman" w:cs="Times New Roman"/>
          <w:bCs/>
          <w:sz w:val="24"/>
          <w:szCs w:val="24"/>
        </w:rPr>
        <w:t>etkinlikleri</w:t>
      </w:r>
      <w:r w:rsidR="002B78B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hakkında bilgi sahibi olur.</w:t>
      </w:r>
    </w:p>
    <w:p w14:paraId="15CA6211" w14:textId="2B6E17B4" w:rsidR="00603A52" w:rsidRPr="00603A52" w:rsidRDefault="00603A52" w:rsidP="00246F16">
      <w:pPr>
        <w:pStyle w:val="ListeParagraf"/>
        <w:numPr>
          <w:ilvl w:val="0"/>
          <w:numId w:val="6"/>
        </w:numPr>
        <w:shd w:val="clear" w:color="auto" w:fill="FFFFFF"/>
        <w:spacing w:after="390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603A52">
        <w:rPr>
          <w:rFonts w:ascii="Times New Roman" w:hAnsi="Times New Roman" w:cs="Times New Roman"/>
          <w:bCs/>
          <w:sz w:val="24"/>
          <w:szCs w:val="24"/>
        </w:rPr>
        <w:t xml:space="preserve">Eleştirel </w:t>
      </w:r>
      <w:r w:rsidR="00EC5EB2">
        <w:rPr>
          <w:rFonts w:ascii="Times New Roman" w:hAnsi="Times New Roman" w:cs="Times New Roman"/>
          <w:bCs/>
          <w:sz w:val="24"/>
          <w:szCs w:val="24"/>
        </w:rPr>
        <w:t>düşünme yetkinliğini açıklar.</w:t>
      </w:r>
    </w:p>
    <w:p w14:paraId="55093980" w14:textId="664E1886" w:rsidR="00603A52" w:rsidRPr="00603A52" w:rsidRDefault="00603A52" w:rsidP="00246F16">
      <w:pPr>
        <w:pStyle w:val="ListeParagraf"/>
        <w:numPr>
          <w:ilvl w:val="0"/>
          <w:numId w:val="6"/>
        </w:numPr>
        <w:shd w:val="clear" w:color="auto" w:fill="FFFFFF"/>
        <w:spacing w:after="390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603A52">
        <w:rPr>
          <w:rFonts w:ascii="Times New Roman" w:hAnsi="Times New Roman" w:cs="Times New Roman"/>
          <w:bCs/>
          <w:sz w:val="24"/>
          <w:szCs w:val="24"/>
        </w:rPr>
        <w:t>Yenilikç</w:t>
      </w:r>
      <w:r w:rsidR="00EC5EB2">
        <w:rPr>
          <w:rFonts w:ascii="Times New Roman" w:hAnsi="Times New Roman" w:cs="Times New Roman"/>
          <w:bCs/>
          <w:sz w:val="24"/>
          <w:szCs w:val="24"/>
        </w:rPr>
        <w:t>i düşünme yetkinliğini açıklar.</w:t>
      </w:r>
    </w:p>
    <w:p w14:paraId="7E9EAD4E" w14:textId="406220B9" w:rsidR="00603A52" w:rsidRPr="00603A52" w:rsidRDefault="00EC5EB2" w:rsidP="00246F16">
      <w:pPr>
        <w:pStyle w:val="ListeParagraf"/>
        <w:numPr>
          <w:ilvl w:val="0"/>
          <w:numId w:val="6"/>
        </w:numPr>
        <w:shd w:val="clear" w:color="auto" w:fill="FFFFFF"/>
        <w:spacing w:after="390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hAnsi="Times New Roman" w:cs="Times New Roman"/>
          <w:bCs/>
          <w:sz w:val="24"/>
          <w:szCs w:val="24"/>
        </w:rPr>
        <w:t>İşbirliği yetkinliğini açıklar.</w:t>
      </w:r>
    </w:p>
    <w:p w14:paraId="6DF14A86" w14:textId="5F880B2A" w:rsidR="00603A52" w:rsidRPr="00E90F88" w:rsidRDefault="00EC5EB2" w:rsidP="00246F16">
      <w:pPr>
        <w:pStyle w:val="ListeParagraf"/>
        <w:numPr>
          <w:ilvl w:val="0"/>
          <w:numId w:val="6"/>
        </w:numPr>
        <w:shd w:val="clear" w:color="auto" w:fill="FFFFFF"/>
        <w:spacing w:after="390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hAnsi="Times New Roman" w:cs="Times New Roman"/>
          <w:bCs/>
          <w:sz w:val="24"/>
          <w:szCs w:val="24"/>
        </w:rPr>
        <w:t>İletişim yetkinliğini açıklar.</w:t>
      </w:r>
    </w:p>
    <w:p w14:paraId="1903F04F" w14:textId="77777777" w:rsidR="009D5438" w:rsidRDefault="00686B4C" w:rsidP="00246F16">
      <w:pPr>
        <w:pStyle w:val="ListeParagraf"/>
        <w:numPr>
          <w:ilvl w:val="0"/>
          <w:numId w:val="6"/>
        </w:numPr>
        <w:shd w:val="clear" w:color="auto" w:fill="FFFFFF"/>
        <w:spacing w:after="390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E90F88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Yetkinlik ve kariyer kavramları arasında ilişki</w:t>
      </w:r>
      <w:r w:rsidR="00DE1F1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yi açıklar.</w:t>
      </w:r>
    </w:p>
    <w:p w14:paraId="291E842A" w14:textId="77777777" w:rsidR="00841E95" w:rsidRPr="00841E95" w:rsidRDefault="009D5438" w:rsidP="00246F16">
      <w:pPr>
        <w:pStyle w:val="ListeParagraf"/>
        <w:numPr>
          <w:ilvl w:val="0"/>
          <w:numId w:val="6"/>
        </w:numPr>
        <w:shd w:val="clear" w:color="auto" w:fill="FFFFFF"/>
        <w:spacing w:after="390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hAnsi="Times New Roman" w:cs="Times New Roman"/>
          <w:bCs/>
          <w:sz w:val="24"/>
          <w:szCs w:val="24"/>
        </w:rPr>
        <w:t>Örgün, yaygın ve sargın öğrenme m</w:t>
      </w:r>
      <w:r w:rsidRPr="009D5438">
        <w:rPr>
          <w:rFonts w:ascii="Times New Roman" w:hAnsi="Times New Roman" w:cs="Times New Roman"/>
          <w:bCs/>
          <w:sz w:val="24"/>
          <w:szCs w:val="24"/>
        </w:rPr>
        <w:t>odelleri</w:t>
      </w:r>
      <w:r>
        <w:rPr>
          <w:rFonts w:ascii="Times New Roman" w:hAnsi="Times New Roman" w:cs="Times New Roman"/>
          <w:bCs/>
          <w:sz w:val="24"/>
          <w:szCs w:val="24"/>
        </w:rPr>
        <w:t xml:space="preserve"> hakkında</w:t>
      </w:r>
      <w:r w:rsidR="009007B6">
        <w:rPr>
          <w:rFonts w:ascii="Times New Roman" w:hAnsi="Times New Roman" w:cs="Times New Roman"/>
          <w:bCs/>
          <w:sz w:val="24"/>
          <w:szCs w:val="24"/>
        </w:rPr>
        <w:t xml:space="preserve"> bilgi </w:t>
      </w:r>
      <w:r w:rsidR="00F12DFA">
        <w:rPr>
          <w:rFonts w:ascii="Times New Roman" w:hAnsi="Times New Roman" w:cs="Times New Roman"/>
          <w:bCs/>
          <w:sz w:val="24"/>
          <w:szCs w:val="24"/>
        </w:rPr>
        <w:t>olur.</w:t>
      </w:r>
    </w:p>
    <w:p w14:paraId="20CCB394" w14:textId="77777777" w:rsidR="004624C2" w:rsidRPr="004624C2" w:rsidRDefault="00841E95" w:rsidP="00246F16">
      <w:pPr>
        <w:pStyle w:val="ListeParagraf"/>
        <w:numPr>
          <w:ilvl w:val="0"/>
          <w:numId w:val="6"/>
        </w:numPr>
        <w:shd w:val="clear" w:color="auto" w:fill="FFFFFF"/>
        <w:spacing w:after="390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MS Mincho" w:hAnsi="Times New Roman" w:cs="Times New Roman"/>
          <w:sz w:val="24"/>
          <w:szCs w:val="24"/>
          <w:lang w:eastAsia="tr-TR"/>
        </w:rPr>
        <w:t>Bilginin f</w:t>
      </w:r>
      <w:r w:rsidRPr="00841E95">
        <w:rPr>
          <w:rFonts w:ascii="Times New Roman" w:eastAsia="MS Mincho" w:hAnsi="Times New Roman" w:cs="Times New Roman"/>
          <w:sz w:val="24"/>
          <w:szCs w:val="24"/>
          <w:lang w:eastAsia="tr-TR"/>
        </w:rPr>
        <w:t xml:space="preserve">arklı </w:t>
      </w:r>
      <w:r>
        <w:rPr>
          <w:rFonts w:ascii="Times New Roman" w:eastAsia="MS Mincho" w:hAnsi="Times New Roman" w:cs="Times New Roman"/>
          <w:sz w:val="24"/>
          <w:szCs w:val="24"/>
          <w:lang w:eastAsia="tr-TR"/>
        </w:rPr>
        <w:t>alanlara transfer e</w:t>
      </w:r>
      <w:r w:rsidRPr="00841E95">
        <w:rPr>
          <w:rFonts w:ascii="Times New Roman" w:eastAsia="MS Mincho" w:hAnsi="Times New Roman" w:cs="Times New Roman"/>
          <w:sz w:val="24"/>
          <w:szCs w:val="24"/>
          <w:lang w:eastAsia="tr-TR"/>
        </w:rPr>
        <w:t>dilebilmesi</w:t>
      </w:r>
      <w:r>
        <w:rPr>
          <w:rFonts w:ascii="Times New Roman" w:eastAsia="MS Mincho" w:hAnsi="Times New Roman" w:cs="Times New Roman"/>
          <w:sz w:val="24"/>
          <w:szCs w:val="24"/>
          <w:lang w:eastAsia="tr-TR"/>
        </w:rPr>
        <w:t>ni açıklar.</w:t>
      </w:r>
    </w:p>
    <w:p w14:paraId="73837848" w14:textId="77777777" w:rsidR="000C2543" w:rsidRPr="000C2543" w:rsidRDefault="004624C2" w:rsidP="00246F16">
      <w:pPr>
        <w:pStyle w:val="ListeParagraf"/>
        <w:numPr>
          <w:ilvl w:val="0"/>
          <w:numId w:val="6"/>
        </w:numPr>
        <w:shd w:val="clear" w:color="auto" w:fill="FFFFFF"/>
        <w:spacing w:after="390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hAnsi="Times New Roman" w:cs="Times New Roman"/>
          <w:color w:val="1F2429"/>
          <w:sz w:val="24"/>
          <w:szCs w:val="24"/>
          <w:shd w:val="clear" w:color="auto" w:fill="FFFFFF"/>
        </w:rPr>
        <w:t>Eleştirel düşünme ve problem ç</w:t>
      </w:r>
      <w:r w:rsidRPr="004624C2">
        <w:rPr>
          <w:rFonts w:ascii="Times New Roman" w:hAnsi="Times New Roman" w:cs="Times New Roman"/>
          <w:color w:val="1F2429"/>
          <w:sz w:val="24"/>
          <w:szCs w:val="24"/>
          <w:shd w:val="clear" w:color="auto" w:fill="FFFFFF"/>
        </w:rPr>
        <w:t xml:space="preserve">özmenin </w:t>
      </w:r>
      <w:r>
        <w:rPr>
          <w:rFonts w:ascii="Times New Roman" w:hAnsi="Times New Roman" w:cs="Times New Roman"/>
          <w:color w:val="1F2429"/>
          <w:sz w:val="24"/>
          <w:szCs w:val="24"/>
          <w:shd w:val="clear" w:color="auto" w:fill="FFFFFF"/>
        </w:rPr>
        <w:t>kariyer yolcuğundaki ö</w:t>
      </w:r>
      <w:r w:rsidRPr="004624C2">
        <w:rPr>
          <w:rFonts w:ascii="Times New Roman" w:hAnsi="Times New Roman" w:cs="Times New Roman"/>
          <w:color w:val="1F2429"/>
          <w:sz w:val="24"/>
          <w:szCs w:val="24"/>
          <w:shd w:val="clear" w:color="auto" w:fill="FFFFFF"/>
        </w:rPr>
        <w:t>nemi</w:t>
      </w:r>
      <w:r>
        <w:rPr>
          <w:rFonts w:ascii="Times New Roman" w:hAnsi="Times New Roman" w:cs="Times New Roman"/>
          <w:color w:val="1F2429"/>
          <w:sz w:val="24"/>
          <w:szCs w:val="24"/>
          <w:shd w:val="clear" w:color="auto" w:fill="FFFFFF"/>
        </w:rPr>
        <w:t xml:space="preserve"> açıklar.</w:t>
      </w:r>
    </w:p>
    <w:p w14:paraId="34F2A1AF" w14:textId="77777777" w:rsidR="000C2543" w:rsidRPr="000C2543" w:rsidRDefault="000C2543" w:rsidP="00246F16">
      <w:pPr>
        <w:pStyle w:val="ListeParagraf"/>
        <w:numPr>
          <w:ilvl w:val="0"/>
          <w:numId w:val="6"/>
        </w:numPr>
        <w:shd w:val="clear" w:color="auto" w:fill="FFFFFF"/>
        <w:spacing w:after="390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hAnsi="Times New Roman" w:cs="Times New Roman"/>
          <w:color w:val="1F2429"/>
          <w:sz w:val="24"/>
          <w:szCs w:val="24"/>
          <w:shd w:val="clear" w:color="auto" w:fill="FFFFFF"/>
        </w:rPr>
        <w:t>Yenilikçi ve inovatif düşünmenin kariyer yolculuğundaki ö</w:t>
      </w:r>
      <w:r w:rsidRPr="000C2543">
        <w:rPr>
          <w:rFonts w:ascii="Times New Roman" w:hAnsi="Times New Roman" w:cs="Times New Roman"/>
          <w:color w:val="1F2429"/>
          <w:sz w:val="24"/>
          <w:szCs w:val="24"/>
          <w:shd w:val="clear" w:color="auto" w:fill="FFFFFF"/>
        </w:rPr>
        <w:t>nemi</w:t>
      </w:r>
      <w:r>
        <w:rPr>
          <w:rFonts w:ascii="Times New Roman" w:hAnsi="Times New Roman" w:cs="Times New Roman"/>
          <w:color w:val="1F2429"/>
          <w:sz w:val="24"/>
          <w:szCs w:val="24"/>
          <w:shd w:val="clear" w:color="auto" w:fill="FFFFFF"/>
        </w:rPr>
        <w:t>ni açıklar.</w:t>
      </w:r>
    </w:p>
    <w:p w14:paraId="368BE0F4" w14:textId="77777777" w:rsidR="005E06FB" w:rsidRPr="005E06FB" w:rsidRDefault="000C2543" w:rsidP="00246F16">
      <w:pPr>
        <w:pStyle w:val="ListeParagraf"/>
        <w:numPr>
          <w:ilvl w:val="0"/>
          <w:numId w:val="6"/>
        </w:numPr>
        <w:shd w:val="clear" w:color="auto" w:fill="FFFFFF"/>
        <w:spacing w:after="390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0C2543">
        <w:rPr>
          <w:rFonts w:ascii="Times New Roman" w:hAnsi="Times New Roman" w:cs="Times New Roman"/>
          <w:bCs/>
          <w:sz w:val="24"/>
          <w:szCs w:val="24"/>
        </w:rPr>
        <w:t>İletişi</w:t>
      </w:r>
      <w:r>
        <w:rPr>
          <w:rFonts w:ascii="Times New Roman" w:hAnsi="Times New Roman" w:cs="Times New Roman"/>
          <w:bCs/>
          <w:sz w:val="24"/>
          <w:szCs w:val="24"/>
        </w:rPr>
        <w:t>m ve i</w:t>
      </w:r>
      <w:r w:rsidRPr="000C2543">
        <w:rPr>
          <w:rFonts w:ascii="Times New Roman" w:hAnsi="Times New Roman" w:cs="Times New Roman"/>
          <w:bCs/>
          <w:sz w:val="24"/>
          <w:szCs w:val="24"/>
        </w:rPr>
        <w:t xml:space="preserve">şbirliğinin </w:t>
      </w:r>
      <w:r>
        <w:rPr>
          <w:rFonts w:ascii="Times New Roman" w:hAnsi="Times New Roman" w:cs="Times New Roman"/>
          <w:color w:val="1F2429"/>
          <w:sz w:val="24"/>
          <w:szCs w:val="24"/>
          <w:shd w:val="clear" w:color="auto" w:fill="FFFFFF"/>
        </w:rPr>
        <w:t>kariyer yolculuğundaki ö</w:t>
      </w:r>
      <w:r w:rsidRPr="000C2543">
        <w:rPr>
          <w:rFonts w:ascii="Times New Roman" w:hAnsi="Times New Roman" w:cs="Times New Roman"/>
          <w:color w:val="1F2429"/>
          <w:sz w:val="24"/>
          <w:szCs w:val="24"/>
          <w:shd w:val="clear" w:color="auto" w:fill="FFFFFF"/>
        </w:rPr>
        <w:t>nemi</w:t>
      </w:r>
      <w:r w:rsidR="005E06FB">
        <w:rPr>
          <w:rFonts w:ascii="Times New Roman" w:hAnsi="Times New Roman" w:cs="Times New Roman"/>
          <w:color w:val="1F2429"/>
          <w:sz w:val="24"/>
          <w:szCs w:val="24"/>
          <w:shd w:val="clear" w:color="auto" w:fill="FFFFFF"/>
        </w:rPr>
        <w:t>ni açıklar.</w:t>
      </w:r>
    </w:p>
    <w:p w14:paraId="3EDFE213" w14:textId="77777777" w:rsidR="00B52DB7" w:rsidRPr="00B52DB7" w:rsidRDefault="005E06FB" w:rsidP="00246F16">
      <w:pPr>
        <w:pStyle w:val="ListeParagraf"/>
        <w:numPr>
          <w:ilvl w:val="0"/>
          <w:numId w:val="6"/>
        </w:numPr>
        <w:shd w:val="clear" w:color="auto" w:fill="FFFFFF"/>
        <w:spacing w:after="390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5E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Yetkinliklerin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uyarlanması s</w:t>
      </w:r>
      <w:r w:rsidRPr="005E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ırasında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karşılaşılan p</w:t>
      </w:r>
      <w:r w:rsidRPr="005E06FB">
        <w:rPr>
          <w:rFonts w:ascii="Times New Roman" w:hAnsi="Times New Roman" w:cs="Times New Roman"/>
          <w:sz w:val="24"/>
          <w:szCs w:val="24"/>
          <w:shd w:val="clear" w:color="auto" w:fill="FFFFFF"/>
        </w:rPr>
        <w:t>roblemler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 çözüm öerileri sunar.</w:t>
      </w:r>
    </w:p>
    <w:p w14:paraId="0803BDD5" w14:textId="77777777" w:rsidR="00B52DB7" w:rsidRPr="00B52DB7" w:rsidRDefault="00B52DB7" w:rsidP="00246F16">
      <w:pPr>
        <w:pStyle w:val="ListeParagraf"/>
        <w:numPr>
          <w:ilvl w:val="0"/>
          <w:numId w:val="6"/>
        </w:numPr>
        <w:shd w:val="clear" w:color="auto" w:fill="FFFFFF"/>
        <w:spacing w:after="390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B52DB7">
        <w:rPr>
          <w:rFonts w:ascii="Times New Roman" w:eastAsia="Calibri" w:hAnsi="Times New Roman" w:cs="Times New Roman"/>
          <w:color w:val="000000"/>
          <w:sz w:val="24"/>
          <w:szCs w:val="24"/>
          <w:lang w:val="tr-TR" w:eastAsia="tr-TR"/>
        </w:rPr>
        <w:t xml:space="preserve">Alanının eğitim ve öğretimi için gerekli olan becerileri sergiler. </w:t>
      </w:r>
    </w:p>
    <w:p w14:paraId="5C674D5B" w14:textId="77777777" w:rsidR="00B52DB7" w:rsidRPr="00B52DB7" w:rsidRDefault="00B52DB7" w:rsidP="00246F16">
      <w:pPr>
        <w:pStyle w:val="ListeParagraf"/>
        <w:numPr>
          <w:ilvl w:val="0"/>
          <w:numId w:val="6"/>
        </w:numPr>
        <w:shd w:val="clear" w:color="auto" w:fill="FFFFFF"/>
        <w:spacing w:after="390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B52DB7">
        <w:rPr>
          <w:rFonts w:ascii="Times New Roman" w:eastAsia="Calibri" w:hAnsi="Times New Roman" w:cs="Times New Roman"/>
          <w:color w:val="000000"/>
          <w:sz w:val="24"/>
          <w:szCs w:val="24"/>
          <w:lang w:val="tr-TR" w:eastAsia="tr-TR"/>
        </w:rPr>
        <w:t>Öğretme ve öğrenme sürecinde bilgi ve iletişim teknolojilerini etkin olarak kullanır.</w:t>
      </w:r>
    </w:p>
    <w:p w14:paraId="6910DC25" w14:textId="77777777" w:rsidR="00B52DB7" w:rsidRPr="00B52DB7" w:rsidRDefault="00B52DB7" w:rsidP="00246F16">
      <w:pPr>
        <w:pStyle w:val="ListeParagraf"/>
        <w:numPr>
          <w:ilvl w:val="0"/>
          <w:numId w:val="6"/>
        </w:numPr>
        <w:shd w:val="clear" w:color="auto" w:fill="FFFFFF"/>
        <w:spacing w:after="390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B52DB7">
        <w:rPr>
          <w:rFonts w:ascii="Times New Roman" w:eastAsia="Calibri" w:hAnsi="Times New Roman" w:cs="Times New Roman"/>
          <w:color w:val="000000"/>
          <w:sz w:val="24"/>
          <w:szCs w:val="24"/>
          <w:lang w:val="tr-TR" w:eastAsia="tr-TR"/>
        </w:rPr>
        <w:t>Etkili iletişim yöntem ve tekniklerini kullanmaya özen gösterir.</w:t>
      </w:r>
    </w:p>
    <w:p w14:paraId="19ABBDD8" w14:textId="77777777" w:rsidR="00B52DB7" w:rsidRPr="00B52DB7" w:rsidRDefault="00B52DB7" w:rsidP="00246F16">
      <w:pPr>
        <w:pStyle w:val="ListeParagraf"/>
        <w:numPr>
          <w:ilvl w:val="0"/>
          <w:numId w:val="6"/>
        </w:numPr>
        <w:shd w:val="clear" w:color="auto" w:fill="FFFFFF"/>
        <w:spacing w:after="390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B52DB7">
        <w:rPr>
          <w:rFonts w:ascii="Times New Roman" w:eastAsia="Calibri" w:hAnsi="Times New Roman" w:cs="Times New Roman"/>
          <w:color w:val="000000"/>
          <w:sz w:val="24"/>
          <w:szCs w:val="24"/>
          <w:lang w:val="tr-TR" w:eastAsia="tr-TR"/>
        </w:rPr>
        <w:t>Meslektaşlarıyla bilgi ve deneyim paylaşımına açıktır.</w:t>
      </w:r>
    </w:p>
    <w:p w14:paraId="0D7C2FC0" w14:textId="6C9ECAC1" w:rsidR="00B52DB7" w:rsidRPr="00B52DB7" w:rsidRDefault="00B52DB7" w:rsidP="00246F16">
      <w:pPr>
        <w:pStyle w:val="ListeParagraf"/>
        <w:numPr>
          <w:ilvl w:val="0"/>
          <w:numId w:val="6"/>
        </w:numPr>
        <w:shd w:val="clear" w:color="auto" w:fill="FFFFFF"/>
        <w:spacing w:after="390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B52DB7">
        <w:rPr>
          <w:rFonts w:ascii="Times New Roman" w:eastAsia="Calibri" w:hAnsi="Times New Roman" w:cs="Times New Roman"/>
          <w:color w:val="000000"/>
          <w:sz w:val="24"/>
          <w:szCs w:val="24"/>
          <w:lang w:val="tr-TR" w:eastAsia="tr-TR"/>
        </w:rPr>
        <w:t>Mesleki ve bireysel yönden kendisini geliştirmeye yönelik faaliyetlerde bulunur.</w:t>
      </w:r>
    </w:p>
    <w:p w14:paraId="704089E6" w14:textId="77777777" w:rsidR="00B52DB7" w:rsidRDefault="00B52DB7" w:rsidP="00B52DB7">
      <w:pPr>
        <w:pStyle w:val="ListeParagraf"/>
        <w:widowControl w:val="0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tr-TR" w:eastAsia="tr-TR"/>
        </w:rPr>
      </w:pPr>
    </w:p>
    <w:p w14:paraId="76F742C0" w14:textId="77777777" w:rsidR="00B52DB7" w:rsidRDefault="00B52DB7" w:rsidP="00B52DB7">
      <w:pPr>
        <w:pStyle w:val="ListeParagraf"/>
        <w:widowControl w:val="0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tr-TR" w:eastAsia="tr-TR"/>
        </w:rPr>
      </w:pPr>
    </w:p>
    <w:p w14:paraId="06C8A5E2" w14:textId="77777777" w:rsidR="00B52DB7" w:rsidRDefault="00B52DB7" w:rsidP="00B52DB7">
      <w:pPr>
        <w:pStyle w:val="ListeParagraf"/>
        <w:widowControl w:val="0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tr-TR" w:eastAsia="tr-TR"/>
        </w:rPr>
      </w:pPr>
    </w:p>
    <w:p w14:paraId="5A907264" w14:textId="77777777" w:rsidR="00B52DB7" w:rsidRDefault="00B52DB7" w:rsidP="00B52DB7">
      <w:pPr>
        <w:pStyle w:val="ListeParagraf"/>
        <w:widowControl w:val="0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tr-TR" w:eastAsia="tr-TR"/>
        </w:rPr>
      </w:pPr>
    </w:p>
    <w:p w14:paraId="7281555E" w14:textId="77777777" w:rsidR="00B52DB7" w:rsidRDefault="00B52DB7" w:rsidP="00B52DB7">
      <w:pPr>
        <w:pStyle w:val="ListeParagraf"/>
        <w:widowControl w:val="0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tr-TR" w:eastAsia="tr-TR"/>
        </w:rPr>
      </w:pPr>
    </w:p>
    <w:p w14:paraId="66B4FEB1" w14:textId="77777777" w:rsidR="00B52DB7" w:rsidRDefault="00B52DB7" w:rsidP="00B52DB7">
      <w:pPr>
        <w:pStyle w:val="ListeParagraf"/>
        <w:widowControl w:val="0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tr-TR" w:eastAsia="tr-TR"/>
        </w:rPr>
      </w:pPr>
    </w:p>
    <w:p w14:paraId="019F7E20" w14:textId="77777777" w:rsidR="00B52DB7" w:rsidRPr="00B52DB7" w:rsidRDefault="00B52DB7" w:rsidP="00B52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tr-TR" w:eastAsia="tr-TR"/>
        </w:rPr>
      </w:pPr>
    </w:p>
    <w:p w14:paraId="5EB6378A" w14:textId="77777777" w:rsidR="00B52DB7" w:rsidRPr="00AE6292" w:rsidRDefault="00B52DB7" w:rsidP="00B52DB7">
      <w:pPr>
        <w:pStyle w:val="ListeParagraf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tr-TR" w:eastAsia="tr-TR"/>
        </w:rPr>
      </w:pPr>
      <w:r w:rsidRPr="00AE6292">
        <w:rPr>
          <w:rFonts w:ascii="Times New Roman" w:eastAsia="Calibri" w:hAnsi="Times New Roman" w:cs="Times New Roman"/>
          <w:b/>
          <w:color w:val="000000"/>
          <w:sz w:val="24"/>
          <w:szCs w:val="24"/>
          <w:lang w:val="tr-TR" w:eastAsia="tr-TR"/>
        </w:rPr>
        <w:lastRenderedPageBreak/>
        <w:t>3. ETKİNLİĞİN İLİŞKİLİ OLDUĞU YETERLİKLER</w:t>
      </w:r>
    </w:p>
    <w:p w14:paraId="0F7D7F88" w14:textId="77777777" w:rsidR="00B52DB7" w:rsidRPr="00647404" w:rsidRDefault="00B52DB7" w:rsidP="00B52DB7">
      <w:pPr>
        <w:pStyle w:val="ListeParagraf"/>
        <w:widowControl w:val="0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tr-TR" w:eastAsia="tr-TR"/>
        </w:rPr>
      </w:pPr>
    </w:p>
    <w:p w14:paraId="5C922D8A" w14:textId="77777777" w:rsidR="00B52DB7" w:rsidRPr="00AE6292" w:rsidRDefault="00B52DB7" w:rsidP="00B52DB7">
      <w:pPr>
        <w:pStyle w:val="ListeParagraf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tr-TR" w:eastAsia="tr-TR"/>
        </w:rPr>
      </w:pPr>
      <w:r w:rsidRPr="00AE6292">
        <w:rPr>
          <w:rFonts w:ascii="Times New Roman" w:eastAsia="Calibri" w:hAnsi="Times New Roman" w:cs="Times New Roman"/>
          <w:b/>
          <w:color w:val="000000"/>
          <w:sz w:val="24"/>
          <w:szCs w:val="24"/>
          <w:lang w:val="tr-TR" w:eastAsia="tr-TR"/>
        </w:rPr>
        <w:t>A. MESLEKİ BİLGİ</w:t>
      </w:r>
    </w:p>
    <w:p w14:paraId="6EE9FC9E" w14:textId="77777777" w:rsidR="00B52DB7" w:rsidRPr="00647404" w:rsidRDefault="00B52DB7" w:rsidP="00B52DB7">
      <w:pPr>
        <w:pStyle w:val="ListeParagraf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tr-TR" w:eastAsia="tr-TR"/>
        </w:rPr>
      </w:pPr>
      <w:r w:rsidRPr="00647404">
        <w:rPr>
          <w:rFonts w:ascii="Times New Roman" w:eastAsia="Calibri" w:hAnsi="Times New Roman" w:cs="Times New Roman"/>
          <w:color w:val="000000"/>
          <w:sz w:val="24"/>
          <w:szCs w:val="24"/>
          <w:lang w:val="tr-TR" w:eastAsia="tr-TR"/>
        </w:rPr>
        <w:t xml:space="preserve">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r w:rsidRPr="00647404">
        <w:rPr>
          <w:rFonts w:ascii="Times New Roman" w:eastAsia="Calibri" w:hAnsi="Times New Roman" w:cs="Times New Roman"/>
          <w:color w:val="000000"/>
          <w:sz w:val="24"/>
          <w:szCs w:val="24"/>
          <w:lang w:val="tr-TR" w:eastAsia="tr-TR"/>
        </w:rPr>
        <w:t>A1.Alan Bilgisi</w:t>
      </w:r>
    </w:p>
    <w:p w14:paraId="218D3269" w14:textId="77777777" w:rsidR="00B52DB7" w:rsidRPr="00647404" w:rsidRDefault="00B52DB7" w:rsidP="00B52DB7">
      <w:pPr>
        <w:pStyle w:val="ListeParagraf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tr-TR" w:eastAsia="tr-TR"/>
        </w:rPr>
      </w:pPr>
      <w:r w:rsidRPr="00647404">
        <w:rPr>
          <w:rFonts w:ascii="Times New Roman" w:eastAsia="Calibri" w:hAnsi="Times New Roman" w:cs="Times New Roman"/>
          <w:color w:val="000000"/>
          <w:sz w:val="24"/>
          <w:szCs w:val="24"/>
          <w:lang w:val="tr-TR" w:eastAsia="tr-TR"/>
        </w:rPr>
        <w:t xml:space="preserve">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r w:rsidRPr="00647404">
        <w:rPr>
          <w:rFonts w:ascii="Times New Roman" w:eastAsia="Calibri" w:hAnsi="Times New Roman" w:cs="Times New Roman"/>
          <w:color w:val="000000"/>
          <w:sz w:val="24"/>
          <w:szCs w:val="24"/>
          <w:lang w:val="tr-TR" w:eastAsia="tr-TR"/>
        </w:rPr>
        <w:t>A2.Alan Eğitimi Bilgisi</w:t>
      </w:r>
    </w:p>
    <w:p w14:paraId="40D3A71C" w14:textId="77777777" w:rsidR="00B52DB7" w:rsidRPr="00647404" w:rsidRDefault="00B52DB7" w:rsidP="00B52DB7">
      <w:pPr>
        <w:pStyle w:val="ListeParagraf"/>
        <w:widowControl w:val="0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tr-TR" w:eastAsia="tr-TR"/>
        </w:rPr>
      </w:pPr>
    </w:p>
    <w:p w14:paraId="12BEA328" w14:textId="77777777" w:rsidR="00B52DB7" w:rsidRPr="00AE6292" w:rsidRDefault="00B52DB7" w:rsidP="00B52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tr-TR" w:eastAsia="tr-TR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tr-TR" w:eastAsia="tr-TR"/>
        </w:rPr>
        <w:t xml:space="preserve">   </w:t>
      </w:r>
      <w:r w:rsidRPr="00AE6292">
        <w:rPr>
          <w:rFonts w:ascii="Times New Roman" w:eastAsia="Calibri" w:hAnsi="Times New Roman" w:cs="Times New Roman"/>
          <w:b/>
          <w:color w:val="000000"/>
          <w:sz w:val="24"/>
          <w:szCs w:val="24"/>
          <w:lang w:val="tr-TR" w:eastAsia="tr-TR"/>
        </w:rPr>
        <w:t>B. MESLEKİ BECERİ</w:t>
      </w:r>
    </w:p>
    <w:p w14:paraId="36860209" w14:textId="77777777" w:rsidR="00B52DB7" w:rsidRPr="00647404" w:rsidRDefault="00B52DB7" w:rsidP="00B52DB7">
      <w:pPr>
        <w:pStyle w:val="ListeParagraf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tr-TR" w:eastAsia="tr-TR"/>
        </w:rPr>
      </w:pPr>
      <w:r w:rsidRPr="00647404">
        <w:rPr>
          <w:rFonts w:ascii="Times New Roman" w:eastAsia="Calibri" w:hAnsi="Times New Roman" w:cs="Times New Roman"/>
          <w:color w:val="000000"/>
          <w:sz w:val="24"/>
          <w:szCs w:val="24"/>
          <w:lang w:val="tr-TR" w:eastAsia="tr-TR"/>
        </w:rPr>
        <w:t xml:space="preserve">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r w:rsidRPr="00647404">
        <w:rPr>
          <w:rFonts w:ascii="Times New Roman" w:eastAsia="Calibri" w:hAnsi="Times New Roman" w:cs="Times New Roman"/>
          <w:color w:val="000000"/>
          <w:sz w:val="24"/>
          <w:szCs w:val="24"/>
          <w:lang w:val="tr-TR" w:eastAsia="tr-TR"/>
        </w:rPr>
        <w:t>B3.Öğretme ve Öğrenme Sürecini Yönetme</w:t>
      </w:r>
    </w:p>
    <w:p w14:paraId="4E08D834" w14:textId="77777777" w:rsidR="00B52DB7" w:rsidRPr="00647404" w:rsidRDefault="00B52DB7" w:rsidP="00B52DB7">
      <w:pPr>
        <w:pStyle w:val="ListeParagraf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tr-TR" w:eastAsia="tr-TR"/>
        </w:rPr>
      </w:pPr>
    </w:p>
    <w:p w14:paraId="445B20ED" w14:textId="77777777" w:rsidR="00B52DB7" w:rsidRPr="00AE6292" w:rsidRDefault="00B52DB7" w:rsidP="00B52DB7">
      <w:pPr>
        <w:pStyle w:val="ListeParagraf"/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tr-TR" w:eastAsia="tr-T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tr-TR" w:eastAsia="tr-TR"/>
        </w:rPr>
        <w:t xml:space="preserve">          </w:t>
      </w:r>
      <w:r w:rsidRPr="00AE6292">
        <w:rPr>
          <w:rFonts w:ascii="Times New Roman" w:eastAsia="Calibri" w:hAnsi="Times New Roman" w:cs="Times New Roman"/>
          <w:b/>
          <w:color w:val="000000"/>
          <w:sz w:val="24"/>
          <w:szCs w:val="24"/>
          <w:lang w:val="tr-TR" w:eastAsia="tr-TR"/>
        </w:rPr>
        <w:t>C. TUTUM VE DEĞERLER</w:t>
      </w:r>
    </w:p>
    <w:p w14:paraId="770AFC5C" w14:textId="77777777" w:rsidR="00B52DB7" w:rsidRPr="00647404" w:rsidRDefault="00B52DB7" w:rsidP="00B52DB7">
      <w:pPr>
        <w:pStyle w:val="ListeParagraf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tr-TR" w:eastAsia="tr-T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tr-TR" w:eastAsia="tr-TR"/>
        </w:rPr>
        <w:t xml:space="preserve">  </w:t>
      </w:r>
      <w:r w:rsidRPr="00647404">
        <w:rPr>
          <w:rFonts w:ascii="Times New Roman" w:eastAsia="Calibri" w:hAnsi="Times New Roman" w:cs="Times New Roman"/>
          <w:color w:val="000000"/>
          <w:sz w:val="24"/>
          <w:szCs w:val="24"/>
          <w:lang w:val="tr-TR" w:eastAsia="tr-TR"/>
        </w:rPr>
        <w:t>C3.İletişim ve İşbirliği</w:t>
      </w:r>
    </w:p>
    <w:p w14:paraId="150FAA08" w14:textId="754F1AF4" w:rsidR="005A538B" w:rsidRDefault="00B52DB7" w:rsidP="00B52DB7">
      <w:pPr>
        <w:pStyle w:val="ListeParagraf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tr-TR" w:eastAsia="tr-T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tr-TR" w:eastAsia="tr-TR"/>
        </w:rPr>
        <w:t xml:space="preserve">  </w:t>
      </w:r>
      <w:r w:rsidRPr="00647404">
        <w:rPr>
          <w:rFonts w:ascii="Times New Roman" w:eastAsia="Calibri" w:hAnsi="Times New Roman" w:cs="Times New Roman"/>
          <w:color w:val="000000"/>
          <w:sz w:val="24"/>
          <w:szCs w:val="24"/>
          <w:lang w:val="tr-TR" w:eastAsia="tr-TR"/>
        </w:rPr>
        <w:t>C4.Mesleki ve Bireysel Gelişim</w:t>
      </w:r>
      <w:r w:rsidRPr="00383BC1">
        <w:rPr>
          <w:rFonts w:ascii="Times New Roman" w:eastAsia="Calibri" w:hAnsi="Times New Roman" w:cs="Times New Roman"/>
          <w:color w:val="000000"/>
          <w:sz w:val="24"/>
          <w:szCs w:val="24"/>
          <w:lang w:val="tr-TR" w:eastAsia="tr-TR"/>
        </w:rPr>
        <w:t xml:space="preserve">. </w:t>
      </w:r>
    </w:p>
    <w:p w14:paraId="76CA0B9B" w14:textId="77777777" w:rsidR="00B52DB7" w:rsidRPr="00B52DB7" w:rsidRDefault="00B52DB7" w:rsidP="00B52DB7">
      <w:pPr>
        <w:pStyle w:val="ListeParagraf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tr-TR" w:eastAsia="tr-TR"/>
        </w:rPr>
      </w:pPr>
    </w:p>
    <w:p w14:paraId="7E17CBF8" w14:textId="2755A06E" w:rsidR="006C2D83" w:rsidRPr="004F6767" w:rsidRDefault="006C2D83" w:rsidP="00246F16">
      <w:pPr>
        <w:pStyle w:val="ListeParagraf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6767">
        <w:rPr>
          <w:rFonts w:ascii="Times New Roman" w:eastAsia="Calibri" w:hAnsi="Times New Roman" w:cs="Times New Roman"/>
          <w:b/>
          <w:color w:val="000000"/>
          <w:sz w:val="24"/>
          <w:szCs w:val="24"/>
          <w:lang w:val="tr-TR" w:eastAsia="tr-TR"/>
        </w:rPr>
        <w:t>ETKİNLİĞİN</w:t>
      </w:r>
      <w:r w:rsidRPr="004F676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SÜ</w:t>
      </w:r>
      <w:r w:rsidRPr="004F6767">
        <w:rPr>
          <w:rFonts w:ascii="Times New Roman" w:hAnsi="Times New Roman" w:cs="Times New Roman"/>
          <w:b/>
          <w:bCs/>
          <w:sz w:val="24"/>
          <w:szCs w:val="24"/>
          <w:lang w:val="pt-PT"/>
        </w:rPr>
        <w:t>RES</w:t>
      </w:r>
      <w:r w:rsidRPr="004F6767">
        <w:rPr>
          <w:rFonts w:ascii="Times New Roman" w:hAnsi="Times New Roman" w:cs="Times New Roman"/>
          <w:b/>
          <w:bCs/>
          <w:sz w:val="24"/>
          <w:szCs w:val="24"/>
        </w:rPr>
        <w:t>İ</w:t>
      </w:r>
    </w:p>
    <w:p w14:paraId="53A39734" w14:textId="77777777" w:rsidR="00EA60FF" w:rsidRPr="00E90F88" w:rsidRDefault="00EA60FF" w:rsidP="00EA60F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B10F84" w14:textId="31A0C8D0" w:rsidR="00F94997" w:rsidRPr="00E90F88" w:rsidRDefault="006C2D83" w:rsidP="00EA60F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E90F88">
        <w:rPr>
          <w:rFonts w:ascii="Times New Roman" w:eastAsia="Arial Unicode MS" w:hAnsi="Times New Roman" w:cs="Times New Roman"/>
          <w:sz w:val="24"/>
          <w:szCs w:val="24"/>
          <w:bdr w:val="nil"/>
        </w:rPr>
        <w:t>Faaliyetin süresi</w:t>
      </w:r>
      <w:r w:rsidR="00BC06B1" w:rsidRPr="00E90F88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</w:t>
      </w:r>
      <w:r w:rsidR="00F9329C" w:rsidRPr="00E90F88">
        <w:rPr>
          <w:rFonts w:ascii="Times New Roman" w:eastAsia="Arial Unicode MS" w:hAnsi="Times New Roman" w:cs="Times New Roman"/>
          <w:sz w:val="24"/>
          <w:szCs w:val="24"/>
          <w:bdr w:val="nil"/>
        </w:rPr>
        <w:t>3</w:t>
      </w:r>
      <w:r w:rsidR="00B52DB7">
        <w:rPr>
          <w:rFonts w:ascii="Times New Roman" w:eastAsia="Arial Unicode MS" w:hAnsi="Times New Roman" w:cs="Times New Roman"/>
          <w:sz w:val="24"/>
          <w:szCs w:val="24"/>
          <w:bdr w:val="nil"/>
        </w:rPr>
        <w:t>0 ders saatidir.</w:t>
      </w:r>
    </w:p>
    <w:p w14:paraId="4E2811E6" w14:textId="77777777" w:rsidR="00EA60FF" w:rsidRPr="00E90F88" w:rsidRDefault="00EA60FF" w:rsidP="00EA60F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</w:p>
    <w:p w14:paraId="2FCDAC46" w14:textId="51F61CED" w:rsidR="006D01FB" w:rsidRPr="00E90F88" w:rsidRDefault="000B3E49" w:rsidP="00246F1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E90F88">
        <w:rPr>
          <w:rFonts w:ascii="Times New Roman" w:eastAsia="Calibri" w:hAnsi="Times New Roman" w:cs="Times New Roman"/>
          <w:b/>
          <w:color w:val="000000"/>
          <w:sz w:val="24"/>
          <w:szCs w:val="24"/>
          <w:lang w:val="tr-TR" w:eastAsia="tr-TR"/>
        </w:rPr>
        <w:t>ETKİNLİĞİN</w:t>
      </w:r>
      <w:r w:rsidRPr="00E90F88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HEDEF KİTLESİ</w:t>
      </w:r>
    </w:p>
    <w:p w14:paraId="45EC770A" w14:textId="77777777" w:rsidR="00EA60FF" w:rsidRPr="00E90F88" w:rsidRDefault="00EA60FF" w:rsidP="007F28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tr-TR"/>
        </w:rPr>
      </w:pPr>
    </w:p>
    <w:p w14:paraId="6A12E30D" w14:textId="74133AB8" w:rsidR="007F2831" w:rsidRPr="00E90F88" w:rsidRDefault="006A727E" w:rsidP="007F283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Cs/>
          <w:sz w:val="24"/>
          <w:szCs w:val="24"/>
          <w:lang w:val="tr-TR"/>
        </w:rPr>
        <w:t>Bakanlığımıza bağlı okul ve kurumlarda görev yapan</w:t>
      </w:r>
      <w:r w:rsidR="008F2C00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>rehberlik öğretmenleri, genel bilgi d</w:t>
      </w:r>
      <w:r w:rsidR="00B57C07">
        <w:rPr>
          <w:rFonts w:ascii="Times New Roman" w:hAnsi="Times New Roman" w:cs="Times New Roman"/>
          <w:bCs/>
          <w:sz w:val="24"/>
          <w:szCs w:val="24"/>
          <w:lang w:val="tr-TR"/>
        </w:rPr>
        <w:t>ersi</w:t>
      </w:r>
      <w:r w:rsidR="00B57C07" w:rsidRPr="00E90F88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öğretmenleri</w:t>
      </w:r>
    </w:p>
    <w:p w14:paraId="3A946D35" w14:textId="77777777" w:rsidR="007F2831" w:rsidRPr="00E90F88" w:rsidRDefault="007F2831" w:rsidP="007F28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</w:p>
    <w:p w14:paraId="490F1934" w14:textId="79545E70" w:rsidR="004F6767" w:rsidRPr="004F6767" w:rsidRDefault="004F6767" w:rsidP="00246F16">
      <w:pPr>
        <w:pStyle w:val="ListeParagraf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4F6767">
        <w:rPr>
          <w:rFonts w:ascii="Times New Roman" w:eastAsia="Calibri" w:hAnsi="Times New Roman" w:cs="Times New Roman"/>
          <w:b/>
          <w:color w:val="000000"/>
          <w:sz w:val="24"/>
          <w:szCs w:val="24"/>
          <w:lang w:val="tr-TR" w:eastAsia="tr-TR"/>
        </w:rPr>
        <w:t>ETKİNLİĞİN</w:t>
      </w:r>
      <w:r w:rsidRPr="004F676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UYGULANMASI İLE İLGİLİ AÇIKLAMALAR</w:t>
      </w:r>
    </w:p>
    <w:p w14:paraId="6346BB27" w14:textId="77777777" w:rsidR="004F6767" w:rsidRPr="006137CD" w:rsidRDefault="004F6767" w:rsidP="004F676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2B86AA26" w14:textId="77777777" w:rsidR="004F6767" w:rsidRPr="005B62FF" w:rsidRDefault="004F6767" w:rsidP="00246F16">
      <w:pPr>
        <w:numPr>
          <w:ilvl w:val="0"/>
          <w:numId w:val="9"/>
        </w:numPr>
        <w:spacing w:after="0" w:line="36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5B62FF">
        <w:rPr>
          <w:rFonts w:ascii="Times New Roman" w:eastAsia="Times New Roman" w:hAnsi="Times New Roman" w:cs="Times New Roman"/>
          <w:sz w:val="24"/>
          <w:szCs w:val="24"/>
          <w:lang w:val="tr-TR"/>
        </w:rPr>
        <w:t>Eğitim görevlisi olarak alanında uzman akademisyen ya da bu alanda hizmetiçi eğitimler veren uzmanlar/öğretmenler görevlendirilecektir.</w:t>
      </w:r>
    </w:p>
    <w:p w14:paraId="70F62DC5" w14:textId="77777777" w:rsidR="00CD7ECD" w:rsidRPr="00CD7ECD" w:rsidRDefault="00CD7ECD" w:rsidP="00246F16">
      <w:pPr>
        <w:pStyle w:val="ListeParagraf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CD7EC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Eğitim, internet bağlantılı bilgisayar ve projeksiyon cihazı ya da etkileşimli tahta olan eğitim ortamında gerçekleştirilecektir. </w:t>
      </w:r>
    </w:p>
    <w:p w14:paraId="2F46DE65" w14:textId="64DC5DAE" w:rsidR="00CD7ECD" w:rsidRPr="00CD7ECD" w:rsidRDefault="00CD7ECD" w:rsidP="00246F16">
      <w:pPr>
        <w:pStyle w:val="ListeParagraf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CD7EC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Faaliyet </w:t>
      </w:r>
      <w:r w:rsidR="00AA672A">
        <w:rPr>
          <w:rFonts w:ascii="Times New Roman" w:eastAsia="Calibri" w:hAnsi="Times New Roman" w:cs="Times New Roman"/>
          <w:sz w:val="24"/>
          <w:szCs w:val="24"/>
          <w:lang w:val="tr-TR"/>
        </w:rPr>
        <w:t>merke</w:t>
      </w:r>
      <w:r w:rsidR="00A24590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zi/mahalli </w:t>
      </w:r>
      <w:r w:rsidR="003E0F99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yüzyüze </w:t>
      </w:r>
      <w:r w:rsidRPr="00CD7ECD">
        <w:rPr>
          <w:rFonts w:ascii="Times New Roman" w:eastAsia="Calibri" w:hAnsi="Times New Roman" w:cs="Times New Roman"/>
          <w:sz w:val="24"/>
          <w:szCs w:val="24"/>
          <w:lang w:val="tr-TR"/>
        </w:rPr>
        <w:t>veya uzaktan hizmetiçi eğitim faaliyeti olarak düzenlenecektir.</w:t>
      </w:r>
    </w:p>
    <w:p w14:paraId="4CCE9E09" w14:textId="6722E710" w:rsidR="00CD7ECD" w:rsidRPr="00CD7ECD" w:rsidRDefault="00CD7ECD" w:rsidP="00246F16">
      <w:pPr>
        <w:pStyle w:val="ListeParagraf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CD7EC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Uzaktan eğitim faaliyeti olarak verilmesi durumunda eğitim </w:t>
      </w:r>
      <w:r w:rsidR="003E0F99">
        <w:rPr>
          <w:rFonts w:ascii="Times New Roman" w:eastAsia="Calibri" w:hAnsi="Times New Roman" w:cs="Times New Roman"/>
          <w:sz w:val="24"/>
          <w:szCs w:val="24"/>
          <w:lang w:val="tr-TR"/>
        </w:rPr>
        <w:t>senkron/</w:t>
      </w:r>
      <w:r w:rsidRPr="00CD7ECD">
        <w:rPr>
          <w:rFonts w:ascii="Times New Roman" w:eastAsia="Calibri" w:hAnsi="Times New Roman" w:cs="Times New Roman"/>
          <w:sz w:val="24"/>
          <w:szCs w:val="24"/>
          <w:lang w:val="tr-TR"/>
        </w:rPr>
        <w:t>asenkron olarak OYS alt yapısı içerisinde uzaktan eğitim yöntem ve teknikleriyle verilecektir.</w:t>
      </w:r>
    </w:p>
    <w:p w14:paraId="2D9194D7" w14:textId="77777777" w:rsidR="00CD7ECD" w:rsidRPr="00CD7ECD" w:rsidRDefault="00CD7ECD" w:rsidP="00246F16">
      <w:pPr>
        <w:pStyle w:val="ListeParagraf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CD7ECD">
        <w:rPr>
          <w:rFonts w:ascii="Times New Roman" w:eastAsia="Calibri" w:hAnsi="Times New Roman" w:cs="Times New Roman"/>
          <w:sz w:val="24"/>
          <w:szCs w:val="24"/>
          <w:lang w:val="tr-TR"/>
        </w:rPr>
        <w:t>Katılımcı sayısı dikkate alınarak ortamda gerekli ışık ve ses düzeni sağlanacaktır.</w:t>
      </w:r>
    </w:p>
    <w:p w14:paraId="4507C037" w14:textId="77777777" w:rsidR="00CD7ECD" w:rsidRPr="00CD7ECD" w:rsidRDefault="00CD7ECD" w:rsidP="00246F16">
      <w:pPr>
        <w:pStyle w:val="ListeParagraf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CD7ECD">
        <w:rPr>
          <w:rFonts w:ascii="Times New Roman" w:eastAsia="Calibri" w:hAnsi="Times New Roman" w:cs="Times New Roman"/>
          <w:sz w:val="24"/>
          <w:szCs w:val="24"/>
          <w:lang w:val="tr-TR"/>
        </w:rPr>
        <w:t>Eğitim ortamı katılımcıların etkin iletişim kurabilecekleri biçimde düzenlenecektir.</w:t>
      </w:r>
    </w:p>
    <w:p w14:paraId="5565DC17" w14:textId="77777777" w:rsidR="00CD7ECD" w:rsidRPr="00CD7ECD" w:rsidRDefault="00CD7ECD" w:rsidP="00246F16">
      <w:pPr>
        <w:pStyle w:val="ListeParagraf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CD7EC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Eğitim içerikleri uygun materyallerle desteklenecektir. </w:t>
      </w:r>
    </w:p>
    <w:p w14:paraId="791A3B8F" w14:textId="3C9C2961" w:rsidR="00390F29" w:rsidRPr="00E90F88" w:rsidRDefault="00390F29" w:rsidP="004F676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71CE9DCE" w14:textId="77777777" w:rsidR="00390F29" w:rsidRPr="00E90F88" w:rsidRDefault="00390F29" w:rsidP="00390F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03B8DF11" w14:textId="78DEF202" w:rsidR="000B3E49" w:rsidRPr="00E90F88" w:rsidRDefault="000B3E49" w:rsidP="00246F1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E90F88">
        <w:rPr>
          <w:rFonts w:ascii="Times New Roman" w:hAnsi="Times New Roman" w:cs="Times New Roman"/>
          <w:b/>
          <w:bCs/>
          <w:sz w:val="24"/>
          <w:szCs w:val="24"/>
          <w:lang w:val="tr-TR"/>
        </w:rPr>
        <w:t>ETKİNLİĞİN İÇERİĞİ</w:t>
      </w:r>
    </w:p>
    <w:p w14:paraId="1BF723E6" w14:textId="77777777" w:rsidR="00390F29" w:rsidRPr="00E90F88" w:rsidRDefault="00390F29" w:rsidP="00390F2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tbl>
      <w:tblPr>
        <w:tblW w:w="9062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8"/>
        <w:gridCol w:w="754"/>
      </w:tblGrid>
      <w:tr w:rsidR="00D27C48" w:rsidRPr="00E90F88" w14:paraId="5E3E0459" w14:textId="2D40488D" w:rsidTr="00D27C48">
        <w:trPr>
          <w:trHeight w:val="395"/>
        </w:trPr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424B" w14:textId="1B63EAA7" w:rsidR="00D27C48" w:rsidRPr="00E90F88" w:rsidRDefault="00D27C48" w:rsidP="00CD6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E90F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 w:eastAsia="tr-TR"/>
              </w:rPr>
              <w:t>Konular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C1581" w14:textId="5C06C389" w:rsidR="00D27C48" w:rsidRPr="00E90F88" w:rsidRDefault="00D27C48" w:rsidP="00F5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E90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Süre (Saat)</w:t>
            </w:r>
          </w:p>
        </w:tc>
      </w:tr>
      <w:tr w:rsidR="00D27C48" w:rsidRPr="00E90F88" w14:paraId="59FAD5D8" w14:textId="3441A5E5" w:rsidTr="00D27C48">
        <w:trPr>
          <w:trHeight w:val="344"/>
        </w:trPr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1CC17" w14:textId="77777777" w:rsidR="002F2662" w:rsidRPr="003C4F47" w:rsidRDefault="002F2662" w:rsidP="002F266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3C4F47">
              <w:rPr>
                <w:rFonts w:ascii="Times New Roman" w:hAnsi="Times New Roman" w:cs="Times New Roman"/>
                <w:b/>
                <w:bCs/>
              </w:rPr>
              <w:t xml:space="preserve">21. YY </w:t>
            </w:r>
            <w:r w:rsidR="00A42158" w:rsidRPr="003C4F47">
              <w:rPr>
                <w:rFonts w:ascii="Times New Roman" w:hAnsi="Times New Roman" w:cs="Times New Roman"/>
                <w:b/>
                <w:bCs/>
              </w:rPr>
              <w:t>Yetkinlikleri Ne</w:t>
            </w:r>
            <w:r w:rsidRPr="003C4F47">
              <w:rPr>
                <w:rFonts w:ascii="Times New Roman" w:hAnsi="Times New Roman" w:cs="Times New Roman"/>
                <w:b/>
                <w:bCs/>
              </w:rPr>
              <w:t>ler</w:t>
            </w:r>
            <w:r w:rsidR="00A42158" w:rsidRPr="003C4F47">
              <w:rPr>
                <w:rFonts w:ascii="Times New Roman" w:hAnsi="Times New Roman" w:cs="Times New Roman"/>
                <w:b/>
                <w:bCs/>
              </w:rPr>
              <w:t>dir?</w:t>
            </w:r>
          </w:p>
          <w:p w14:paraId="3BE9790E" w14:textId="233B8558" w:rsidR="002F2662" w:rsidRPr="00E90F88" w:rsidRDefault="002F2662" w:rsidP="00246F16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E90F88">
              <w:rPr>
                <w:rFonts w:ascii="Times New Roman" w:hAnsi="Times New Roman" w:cs="Times New Roman"/>
                <w:bCs/>
              </w:rPr>
              <w:t>21. yy Yetkinliklerinin Tanımlanması</w:t>
            </w:r>
          </w:p>
          <w:p w14:paraId="09D063BB" w14:textId="77777777" w:rsidR="002F2662" w:rsidRDefault="002F2662" w:rsidP="00246F16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E90F88">
              <w:rPr>
                <w:rFonts w:ascii="Times New Roman" w:hAnsi="Times New Roman" w:cs="Times New Roman"/>
                <w:bCs/>
              </w:rPr>
              <w:t>Farklı Uluslararası Kuruluşların Yetkinlik Tanımlamaları</w:t>
            </w:r>
          </w:p>
          <w:p w14:paraId="548052F1" w14:textId="5907E769" w:rsidR="003C4F47" w:rsidRPr="00E90F88" w:rsidRDefault="003C4F47" w:rsidP="003C4F47">
            <w:pPr>
              <w:pStyle w:val="Default"/>
              <w:ind w:left="7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6063A" w14:textId="5C9B25ED" w:rsidR="00D27C48" w:rsidRPr="00E90F88" w:rsidRDefault="00A42158" w:rsidP="00F5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E90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</w:t>
            </w:r>
          </w:p>
        </w:tc>
      </w:tr>
      <w:tr w:rsidR="00A42158" w:rsidRPr="00E90F88" w14:paraId="1FC50F0E" w14:textId="77777777" w:rsidTr="00D27C48">
        <w:trPr>
          <w:trHeight w:val="344"/>
        </w:trPr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AA0E" w14:textId="3D53483C" w:rsidR="00A42158" w:rsidRPr="003C4F47" w:rsidRDefault="001906C1" w:rsidP="002F266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3C4F47">
              <w:rPr>
                <w:rFonts w:ascii="Times New Roman" w:hAnsi="Times New Roman" w:cs="Times New Roman"/>
                <w:b/>
                <w:bCs/>
              </w:rPr>
              <w:t xml:space="preserve">Yetkinlikleri </w:t>
            </w:r>
            <w:r w:rsidR="002B78B4">
              <w:rPr>
                <w:rFonts w:ascii="Times New Roman" w:hAnsi="Times New Roman" w:cs="Times New Roman"/>
                <w:b/>
                <w:bCs/>
              </w:rPr>
              <w:t>Tanımlama</w:t>
            </w:r>
          </w:p>
          <w:p w14:paraId="7D352F0E" w14:textId="77777777" w:rsidR="002F2662" w:rsidRPr="00E90F88" w:rsidRDefault="002F2662" w:rsidP="00246F16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E90F88">
              <w:rPr>
                <w:rFonts w:ascii="Times New Roman" w:hAnsi="Times New Roman" w:cs="Times New Roman"/>
                <w:bCs/>
              </w:rPr>
              <w:t>Eleştirel Düşünme Yetkinliğini Tanımlama</w:t>
            </w:r>
          </w:p>
          <w:p w14:paraId="29A970B0" w14:textId="77777777" w:rsidR="002F2662" w:rsidRPr="00E90F88" w:rsidRDefault="002F2662" w:rsidP="00246F16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E90F88">
              <w:rPr>
                <w:rFonts w:ascii="Times New Roman" w:hAnsi="Times New Roman" w:cs="Times New Roman"/>
                <w:bCs/>
              </w:rPr>
              <w:t>Yenilikçi Düşünme Yetkinliğini Tanımlama</w:t>
            </w:r>
          </w:p>
          <w:p w14:paraId="261901E1" w14:textId="77777777" w:rsidR="002F2662" w:rsidRPr="00E90F88" w:rsidRDefault="002F2662" w:rsidP="00246F16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E90F88">
              <w:rPr>
                <w:rFonts w:ascii="Times New Roman" w:hAnsi="Times New Roman" w:cs="Times New Roman"/>
                <w:bCs/>
              </w:rPr>
              <w:lastRenderedPageBreak/>
              <w:t>İşbirliği Yetkinliğini Tanımlama</w:t>
            </w:r>
          </w:p>
          <w:p w14:paraId="54A39A5F" w14:textId="1EE1E9D3" w:rsidR="003C4F47" w:rsidRPr="003C4F47" w:rsidRDefault="002F2662" w:rsidP="00246F16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E90F88">
              <w:rPr>
                <w:rFonts w:ascii="Times New Roman" w:hAnsi="Times New Roman" w:cs="Times New Roman"/>
                <w:bCs/>
              </w:rPr>
              <w:t>İletişim Yetkinliğini Tanımlama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61F22" w14:textId="38655032" w:rsidR="00A42158" w:rsidRPr="00E90F88" w:rsidRDefault="001906C1" w:rsidP="00F5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E90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lastRenderedPageBreak/>
              <w:t>2</w:t>
            </w:r>
          </w:p>
        </w:tc>
      </w:tr>
      <w:tr w:rsidR="00D27C48" w:rsidRPr="00E90F88" w14:paraId="11BA730B" w14:textId="77777777" w:rsidTr="00D27C48">
        <w:trPr>
          <w:trHeight w:val="339"/>
        </w:trPr>
        <w:tc>
          <w:tcPr>
            <w:tcW w:w="8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EF01" w14:textId="70ECF0EF" w:rsidR="00D27C48" w:rsidRPr="003C4F47" w:rsidRDefault="00A42158" w:rsidP="002F2662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Kariyer </w:t>
            </w:r>
            <w:r w:rsidR="003C4F47" w:rsidRPr="003C4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Yolculuklarında </w:t>
            </w:r>
            <w:r w:rsidRPr="003C4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Yetkinlik Kazanımı</w:t>
            </w:r>
          </w:p>
          <w:p w14:paraId="1B3C00E4" w14:textId="77777777" w:rsidR="002F2662" w:rsidRPr="00E90F88" w:rsidRDefault="002F2662" w:rsidP="00246F16">
            <w:pPr>
              <w:pStyle w:val="AralkYok"/>
              <w:numPr>
                <w:ilvl w:val="0"/>
                <w:numId w:val="7"/>
              </w:numPr>
              <w:rPr>
                <w:rFonts w:ascii="Times New Roman" w:eastAsia="MS Mincho" w:hAnsi="Times New Roman" w:cs="Times New Roman"/>
                <w:sz w:val="24"/>
                <w:szCs w:val="24"/>
                <w:lang w:eastAsia="tr-TR"/>
              </w:rPr>
            </w:pPr>
            <w:r w:rsidRPr="00E90F88">
              <w:rPr>
                <w:rFonts w:ascii="Times New Roman" w:hAnsi="Times New Roman" w:cs="Times New Roman"/>
                <w:bCs/>
                <w:sz w:val="24"/>
                <w:szCs w:val="24"/>
              </w:rPr>
              <w:t>Kariyer Yolculuğu Kavramı</w:t>
            </w:r>
          </w:p>
          <w:p w14:paraId="5EA35D50" w14:textId="77777777" w:rsidR="002F2662" w:rsidRPr="00E90F88" w:rsidRDefault="002F2662" w:rsidP="00246F16">
            <w:pPr>
              <w:pStyle w:val="AralkYok"/>
              <w:numPr>
                <w:ilvl w:val="0"/>
                <w:numId w:val="7"/>
              </w:numPr>
              <w:rPr>
                <w:rFonts w:ascii="Times New Roman" w:eastAsia="MS Mincho" w:hAnsi="Times New Roman" w:cs="Times New Roman"/>
                <w:sz w:val="24"/>
                <w:szCs w:val="24"/>
                <w:lang w:eastAsia="tr-TR"/>
              </w:rPr>
            </w:pPr>
            <w:r w:rsidRPr="00E90F88">
              <w:rPr>
                <w:rFonts w:ascii="Times New Roman" w:hAnsi="Times New Roman" w:cs="Times New Roman"/>
                <w:bCs/>
                <w:sz w:val="24"/>
                <w:szCs w:val="24"/>
              </w:rPr>
              <w:t>Kariyer ve Yetkinlik İlişkisi</w:t>
            </w:r>
          </w:p>
          <w:p w14:paraId="7500FC31" w14:textId="75199FFD" w:rsidR="00917361" w:rsidRPr="00E25DCB" w:rsidRDefault="002F2662" w:rsidP="00246F16">
            <w:pPr>
              <w:pStyle w:val="AralkYok"/>
              <w:numPr>
                <w:ilvl w:val="0"/>
                <w:numId w:val="7"/>
              </w:numPr>
              <w:rPr>
                <w:rFonts w:ascii="Times New Roman" w:eastAsia="MS Mincho" w:hAnsi="Times New Roman" w:cs="Times New Roman"/>
                <w:sz w:val="24"/>
                <w:szCs w:val="24"/>
                <w:lang w:eastAsia="tr-TR"/>
              </w:rPr>
            </w:pPr>
            <w:r w:rsidRPr="00E90F88">
              <w:rPr>
                <w:rFonts w:ascii="Times New Roman" w:hAnsi="Times New Roman" w:cs="Times New Roman"/>
                <w:bCs/>
                <w:sz w:val="24"/>
                <w:szCs w:val="24"/>
              </w:rPr>
              <w:t>Kariyer Çalışmasında Yetkinliğin Önemi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43EF16" w14:textId="062A2DEC" w:rsidR="00D27C48" w:rsidRPr="00E90F88" w:rsidRDefault="00A42158" w:rsidP="00F5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E90F88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</w:t>
            </w:r>
          </w:p>
        </w:tc>
      </w:tr>
      <w:tr w:rsidR="00D27C48" w:rsidRPr="00E90F88" w14:paraId="276E9AA1" w14:textId="77777777" w:rsidTr="00917361">
        <w:trPr>
          <w:trHeight w:val="276"/>
        </w:trPr>
        <w:tc>
          <w:tcPr>
            <w:tcW w:w="8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B0A7" w14:textId="21716242" w:rsidR="00D27C48" w:rsidRPr="00E90F88" w:rsidRDefault="00D27C48" w:rsidP="00A149C5">
            <w:pPr>
              <w:pStyle w:val="AralkYok"/>
              <w:rPr>
                <w:rFonts w:ascii="Times New Roman" w:eastAsia="MS Mincho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EAB9" w14:textId="441AC016" w:rsidR="00D27C48" w:rsidRPr="00E90F88" w:rsidRDefault="00D27C48" w:rsidP="00F5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D27C48" w:rsidRPr="00E90F88" w14:paraId="513907D7" w14:textId="77777777" w:rsidTr="00D27C48">
        <w:trPr>
          <w:trHeight w:val="292"/>
        </w:trPr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75F02" w14:textId="77777777" w:rsidR="00D27C48" w:rsidRPr="00917361" w:rsidRDefault="00A42158" w:rsidP="00A149C5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Öğrenme Metodolojisine Farklı Bakış</w:t>
            </w:r>
          </w:p>
          <w:p w14:paraId="30A40002" w14:textId="77777777" w:rsidR="002F2662" w:rsidRPr="00E90F88" w:rsidRDefault="002F2662" w:rsidP="00246F16">
            <w:pPr>
              <w:pStyle w:val="AralkYok"/>
              <w:numPr>
                <w:ilvl w:val="0"/>
                <w:numId w:val="7"/>
              </w:numPr>
              <w:rPr>
                <w:rFonts w:ascii="Times New Roman" w:eastAsia="MS Mincho" w:hAnsi="Times New Roman" w:cs="Times New Roman"/>
                <w:sz w:val="24"/>
                <w:szCs w:val="24"/>
                <w:lang w:eastAsia="tr-TR"/>
              </w:rPr>
            </w:pPr>
            <w:r w:rsidRPr="00E90F88">
              <w:rPr>
                <w:rFonts w:ascii="Times New Roman" w:hAnsi="Times New Roman" w:cs="Times New Roman"/>
                <w:bCs/>
                <w:sz w:val="24"/>
                <w:szCs w:val="24"/>
              </w:rPr>
              <w:t>Öğrenmeyi Öğrenme</w:t>
            </w:r>
          </w:p>
          <w:p w14:paraId="60018328" w14:textId="77777777" w:rsidR="002F2662" w:rsidRPr="00917361" w:rsidRDefault="002F2662" w:rsidP="00246F16">
            <w:pPr>
              <w:pStyle w:val="AralkYok"/>
              <w:numPr>
                <w:ilvl w:val="0"/>
                <w:numId w:val="7"/>
              </w:numPr>
              <w:rPr>
                <w:rFonts w:ascii="Times New Roman" w:eastAsia="MS Mincho" w:hAnsi="Times New Roman" w:cs="Times New Roman"/>
                <w:sz w:val="24"/>
                <w:szCs w:val="24"/>
                <w:lang w:eastAsia="tr-TR"/>
              </w:rPr>
            </w:pPr>
            <w:r w:rsidRPr="00E90F88">
              <w:rPr>
                <w:rFonts w:ascii="Times New Roman" w:hAnsi="Times New Roman" w:cs="Times New Roman"/>
                <w:bCs/>
                <w:sz w:val="24"/>
                <w:szCs w:val="24"/>
              </w:rPr>
              <w:t>Örgün-Yaygın-Sargın Öğrenme Modelleri</w:t>
            </w:r>
          </w:p>
          <w:p w14:paraId="756FC3BD" w14:textId="2B7716EB" w:rsidR="00917361" w:rsidRPr="00E90F88" w:rsidRDefault="00917361" w:rsidP="00917361">
            <w:pPr>
              <w:pStyle w:val="AralkYok"/>
              <w:ind w:left="720"/>
              <w:rPr>
                <w:rFonts w:ascii="Times New Roman" w:eastAsia="MS Mincho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7B9C" w14:textId="293DA0F6" w:rsidR="00D27C48" w:rsidRPr="00E90F88" w:rsidRDefault="00B95C7B" w:rsidP="00F5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E90F88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</w:t>
            </w:r>
          </w:p>
        </w:tc>
      </w:tr>
      <w:tr w:rsidR="00D27C48" w:rsidRPr="00E90F88" w14:paraId="3F67826E" w14:textId="77777777" w:rsidTr="00D27C48">
        <w:trPr>
          <w:trHeight w:val="468"/>
        </w:trPr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C08BD" w14:textId="77777777" w:rsidR="00D27C48" w:rsidRPr="00917361" w:rsidRDefault="00A42158" w:rsidP="005C5B81">
            <w:pPr>
              <w:pStyle w:val="AralkYok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tr-TR"/>
              </w:rPr>
            </w:pPr>
            <w:r w:rsidRPr="0091736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tr-TR"/>
              </w:rPr>
              <w:t xml:space="preserve">Kazanılan Bilginin Okul Ortamına Transferi </w:t>
            </w:r>
          </w:p>
          <w:p w14:paraId="3EFD3E28" w14:textId="77777777" w:rsidR="002F2662" w:rsidRPr="00E90F88" w:rsidRDefault="002F2662" w:rsidP="00246F16">
            <w:pPr>
              <w:pStyle w:val="AralkYok"/>
              <w:numPr>
                <w:ilvl w:val="0"/>
                <w:numId w:val="7"/>
              </w:numPr>
              <w:rPr>
                <w:rFonts w:ascii="Times New Roman" w:eastAsia="MS Mincho" w:hAnsi="Times New Roman" w:cs="Times New Roman"/>
                <w:sz w:val="24"/>
                <w:szCs w:val="24"/>
                <w:lang w:eastAsia="tr-TR"/>
              </w:rPr>
            </w:pPr>
            <w:r w:rsidRPr="00E90F88">
              <w:rPr>
                <w:rFonts w:ascii="Times New Roman" w:eastAsia="MS Mincho" w:hAnsi="Times New Roman" w:cs="Times New Roman"/>
                <w:sz w:val="24"/>
                <w:szCs w:val="24"/>
                <w:lang w:eastAsia="tr-TR"/>
              </w:rPr>
              <w:t>Bilgiye Ulaşma Şekilleri</w:t>
            </w:r>
          </w:p>
          <w:p w14:paraId="2613D8D8" w14:textId="77777777" w:rsidR="002F2662" w:rsidRPr="00E90F88" w:rsidRDefault="002F2662" w:rsidP="00246F16">
            <w:pPr>
              <w:pStyle w:val="AralkYok"/>
              <w:numPr>
                <w:ilvl w:val="0"/>
                <w:numId w:val="7"/>
              </w:numPr>
              <w:rPr>
                <w:rFonts w:ascii="Times New Roman" w:eastAsia="MS Mincho" w:hAnsi="Times New Roman" w:cs="Times New Roman"/>
                <w:sz w:val="24"/>
                <w:szCs w:val="24"/>
                <w:lang w:eastAsia="tr-TR"/>
              </w:rPr>
            </w:pPr>
            <w:r w:rsidRPr="00E90F88">
              <w:rPr>
                <w:rFonts w:ascii="Times New Roman" w:eastAsia="MS Mincho" w:hAnsi="Times New Roman" w:cs="Times New Roman"/>
                <w:sz w:val="24"/>
                <w:szCs w:val="24"/>
                <w:lang w:eastAsia="tr-TR"/>
              </w:rPr>
              <w:t>Bilginin Davranışa Dönüşme Süreci</w:t>
            </w:r>
          </w:p>
          <w:p w14:paraId="583ABA14" w14:textId="77777777" w:rsidR="002F2662" w:rsidRDefault="002F2662" w:rsidP="00246F16">
            <w:pPr>
              <w:pStyle w:val="AralkYok"/>
              <w:numPr>
                <w:ilvl w:val="0"/>
                <w:numId w:val="7"/>
              </w:numPr>
              <w:rPr>
                <w:rFonts w:ascii="Times New Roman" w:eastAsia="MS Mincho" w:hAnsi="Times New Roman" w:cs="Times New Roman"/>
                <w:sz w:val="24"/>
                <w:szCs w:val="24"/>
                <w:lang w:eastAsia="tr-TR"/>
              </w:rPr>
            </w:pPr>
            <w:r w:rsidRPr="00E90F88">
              <w:rPr>
                <w:rFonts w:ascii="Times New Roman" w:eastAsia="MS Mincho" w:hAnsi="Times New Roman" w:cs="Times New Roman"/>
                <w:sz w:val="24"/>
                <w:szCs w:val="24"/>
                <w:lang w:eastAsia="tr-TR"/>
              </w:rPr>
              <w:t>Bilginin Farklı Alanlara Transfer Edilebilmesi</w:t>
            </w:r>
          </w:p>
          <w:p w14:paraId="4541137D" w14:textId="088B54AC" w:rsidR="00917361" w:rsidRPr="00E90F88" w:rsidRDefault="00917361" w:rsidP="00917361">
            <w:pPr>
              <w:pStyle w:val="AralkYok"/>
              <w:ind w:left="720"/>
              <w:rPr>
                <w:rFonts w:ascii="Times New Roman" w:eastAsia="MS Mincho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4805" w14:textId="33A76762" w:rsidR="00D27C48" w:rsidRPr="00E90F88" w:rsidRDefault="00B95C7B" w:rsidP="00F5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E90F88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</w:t>
            </w:r>
          </w:p>
        </w:tc>
      </w:tr>
      <w:tr w:rsidR="00D27C48" w:rsidRPr="00E90F88" w14:paraId="52EAB7B1" w14:textId="77777777" w:rsidTr="00D27C48">
        <w:trPr>
          <w:trHeight w:val="468"/>
        </w:trPr>
        <w:tc>
          <w:tcPr>
            <w:tcW w:w="8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422BC" w14:textId="305A556D" w:rsidR="00D27C48" w:rsidRPr="00917361" w:rsidRDefault="00A42158" w:rsidP="00D27C48">
            <w:pPr>
              <w:pStyle w:val="AralkYok"/>
              <w:rPr>
                <w:rFonts w:ascii="Times New Roman" w:hAnsi="Times New Roman" w:cs="Times New Roman"/>
                <w:b/>
                <w:color w:val="1F2429"/>
                <w:sz w:val="24"/>
                <w:szCs w:val="24"/>
                <w:shd w:val="clear" w:color="auto" w:fill="FFFFFF"/>
              </w:rPr>
            </w:pPr>
            <w:r w:rsidRPr="00917361">
              <w:rPr>
                <w:rFonts w:ascii="Times New Roman" w:hAnsi="Times New Roman" w:cs="Times New Roman"/>
                <w:b/>
                <w:color w:val="1F2429"/>
                <w:sz w:val="24"/>
                <w:szCs w:val="24"/>
                <w:shd w:val="clear" w:color="auto" w:fill="FFFFFF"/>
              </w:rPr>
              <w:t xml:space="preserve">Daha </w:t>
            </w:r>
            <w:r w:rsidR="00917361" w:rsidRPr="00917361">
              <w:rPr>
                <w:rFonts w:ascii="Times New Roman" w:hAnsi="Times New Roman" w:cs="Times New Roman"/>
                <w:b/>
                <w:color w:val="1F2429"/>
                <w:sz w:val="24"/>
                <w:szCs w:val="24"/>
                <w:shd w:val="clear" w:color="auto" w:fill="FFFFFF"/>
              </w:rPr>
              <w:t xml:space="preserve">İyi </w:t>
            </w:r>
            <w:r w:rsidRPr="00917361">
              <w:rPr>
                <w:rFonts w:ascii="Times New Roman" w:hAnsi="Times New Roman" w:cs="Times New Roman"/>
                <w:b/>
                <w:color w:val="1F2429"/>
                <w:sz w:val="24"/>
                <w:szCs w:val="24"/>
                <w:shd w:val="clear" w:color="auto" w:fill="FFFFFF"/>
              </w:rPr>
              <w:t>Kariyer Yolu İçin Kazanımlar</w:t>
            </w:r>
          </w:p>
          <w:p w14:paraId="148BF4CB" w14:textId="77777777" w:rsidR="002F2662" w:rsidRPr="00917361" w:rsidRDefault="002F2662" w:rsidP="00246F16">
            <w:pPr>
              <w:pStyle w:val="AralkYok"/>
              <w:numPr>
                <w:ilvl w:val="0"/>
                <w:numId w:val="7"/>
              </w:numPr>
              <w:rPr>
                <w:rFonts w:ascii="Times New Roman" w:eastAsia="MS Mincho" w:hAnsi="Times New Roman" w:cs="Times New Roman"/>
                <w:sz w:val="24"/>
                <w:szCs w:val="24"/>
                <w:lang w:eastAsia="tr-TR"/>
              </w:rPr>
            </w:pPr>
            <w:r w:rsidRPr="00E90F88">
              <w:rPr>
                <w:rFonts w:ascii="Times New Roman" w:hAnsi="Times New Roman" w:cs="Times New Roman"/>
                <w:color w:val="1F2429"/>
                <w:sz w:val="24"/>
                <w:szCs w:val="24"/>
                <w:shd w:val="clear" w:color="auto" w:fill="FFFFFF"/>
              </w:rPr>
              <w:t>Kariyer Yolculuğunda Kazanımların Önemi</w:t>
            </w:r>
          </w:p>
          <w:p w14:paraId="7E8E55B7" w14:textId="4757A099" w:rsidR="00917361" w:rsidRPr="00E90F88" w:rsidRDefault="00917361" w:rsidP="00917361">
            <w:pPr>
              <w:pStyle w:val="AralkYok"/>
              <w:ind w:left="720"/>
              <w:rPr>
                <w:rFonts w:ascii="Times New Roman" w:eastAsia="MS Mincho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7FEF0" w14:textId="159C9ED6" w:rsidR="00D27C48" w:rsidRPr="00E90F88" w:rsidRDefault="00B95C7B" w:rsidP="00F5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E90F88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</w:t>
            </w:r>
          </w:p>
        </w:tc>
      </w:tr>
      <w:tr w:rsidR="00D27C48" w:rsidRPr="00E90F88" w14:paraId="16136330" w14:textId="77777777" w:rsidTr="00D27C48">
        <w:trPr>
          <w:trHeight w:val="468"/>
        </w:trPr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06725" w14:textId="77777777" w:rsidR="00D27C48" w:rsidRPr="00917361" w:rsidRDefault="00A42158" w:rsidP="00A149C5">
            <w:pPr>
              <w:pStyle w:val="AralkYok"/>
              <w:rPr>
                <w:rFonts w:ascii="Times New Roman" w:hAnsi="Times New Roman" w:cs="Times New Roman"/>
                <w:b/>
                <w:color w:val="1F2429"/>
                <w:sz w:val="24"/>
                <w:szCs w:val="24"/>
                <w:shd w:val="clear" w:color="auto" w:fill="FFFFFF"/>
              </w:rPr>
            </w:pPr>
            <w:r w:rsidRPr="00917361">
              <w:rPr>
                <w:rFonts w:ascii="Times New Roman" w:hAnsi="Times New Roman" w:cs="Times New Roman"/>
                <w:b/>
                <w:color w:val="1F2429"/>
                <w:sz w:val="24"/>
                <w:szCs w:val="24"/>
                <w:shd w:val="clear" w:color="auto" w:fill="FFFFFF"/>
              </w:rPr>
              <w:t>Eleştirel Düşünme ve Problem Çözme Becerileri</w:t>
            </w:r>
          </w:p>
          <w:p w14:paraId="4E3D55FB" w14:textId="77777777" w:rsidR="002F2662" w:rsidRPr="00E90F88" w:rsidRDefault="002F2662" w:rsidP="00246F16">
            <w:pPr>
              <w:pStyle w:val="AralkYok"/>
              <w:numPr>
                <w:ilvl w:val="0"/>
                <w:numId w:val="7"/>
              </w:numPr>
              <w:rPr>
                <w:rFonts w:ascii="Times New Roman" w:eastAsia="MS Mincho" w:hAnsi="Times New Roman" w:cs="Times New Roman"/>
                <w:sz w:val="24"/>
                <w:szCs w:val="24"/>
                <w:lang w:eastAsia="tr-TR"/>
              </w:rPr>
            </w:pPr>
            <w:r w:rsidRPr="00E90F88">
              <w:rPr>
                <w:rFonts w:ascii="Times New Roman" w:hAnsi="Times New Roman" w:cs="Times New Roman"/>
                <w:color w:val="1F2429"/>
                <w:sz w:val="24"/>
                <w:szCs w:val="24"/>
                <w:shd w:val="clear" w:color="auto" w:fill="FFFFFF"/>
              </w:rPr>
              <w:t>Eleştirel Düşünme Yaklaşımı</w:t>
            </w:r>
          </w:p>
          <w:p w14:paraId="13E7053C" w14:textId="77777777" w:rsidR="002F2662" w:rsidRPr="00E90F88" w:rsidRDefault="002F2662" w:rsidP="00246F16">
            <w:pPr>
              <w:pStyle w:val="AralkYok"/>
              <w:numPr>
                <w:ilvl w:val="0"/>
                <w:numId w:val="7"/>
              </w:numPr>
              <w:rPr>
                <w:rFonts w:ascii="Times New Roman" w:eastAsia="MS Mincho" w:hAnsi="Times New Roman" w:cs="Times New Roman"/>
                <w:sz w:val="24"/>
                <w:szCs w:val="24"/>
                <w:lang w:eastAsia="tr-TR"/>
              </w:rPr>
            </w:pPr>
            <w:r w:rsidRPr="00E90F88">
              <w:rPr>
                <w:rFonts w:ascii="Times New Roman" w:hAnsi="Times New Roman" w:cs="Times New Roman"/>
                <w:color w:val="1F2429"/>
                <w:sz w:val="24"/>
                <w:szCs w:val="24"/>
                <w:shd w:val="clear" w:color="auto" w:fill="FFFFFF"/>
              </w:rPr>
              <w:t>Problem Çözme Yaklaşımı</w:t>
            </w:r>
          </w:p>
          <w:p w14:paraId="79745AF9" w14:textId="77777777" w:rsidR="002F2662" w:rsidRPr="00917361" w:rsidRDefault="002F2662" w:rsidP="00246F16">
            <w:pPr>
              <w:pStyle w:val="AralkYok"/>
              <w:numPr>
                <w:ilvl w:val="0"/>
                <w:numId w:val="7"/>
              </w:numPr>
              <w:rPr>
                <w:rFonts w:ascii="Times New Roman" w:eastAsia="MS Mincho" w:hAnsi="Times New Roman" w:cs="Times New Roman"/>
                <w:sz w:val="24"/>
                <w:szCs w:val="24"/>
                <w:lang w:eastAsia="tr-TR"/>
              </w:rPr>
            </w:pPr>
            <w:r w:rsidRPr="00E90F88">
              <w:rPr>
                <w:rFonts w:ascii="Times New Roman" w:hAnsi="Times New Roman" w:cs="Times New Roman"/>
                <w:color w:val="1F2429"/>
                <w:sz w:val="24"/>
                <w:szCs w:val="24"/>
                <w:shd w:val="clear" w:color="auto" w:fill="FFFFFF"/>
              </w:rPr>
              <w:t>Eleştirel Düşünme ve Problem Çözmenin Kariyer Yolcuğundaki Önemi</w:t>
            </w:r>
          </w:p>
          <w:p w14:paraId="196594AE" w14:textId="34FC9379" w:rsidR="00917361" w:rsidRPr="00E90F88" w:rsidRDefault="00917361" w:rsidP="00917361">
            <w:pPr>
              <w:pStyle w:val="AralkYok"/>
              <w:ind w:left="720"/>
              <w:rPr>
                <w:rFonts w:ascii="Times New Roman" w:eastAsia="MS Mincho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4F99" w14:textId="53441F24" w:rsidR="00D27C48" w:rsidRPr="00E90F88" w:rsidRDefault="00B95C7B" w:rsidP="00F5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E90F88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</w:t>
            </w:r>
          </w:p>
        </w:tc>
      </w:tr>
      <w:tr w:rsidR="00D27C48" w:rsidRPr="00E90F88" w14:paraId="13766896" w14:textId="77777777" w:rsidTr="00D27C48">
        <w:trPr>
          <w:trHeight w:val="468"/>
        </w:trPr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73AE" w14:textId="34E4CE97" w:rsidR="00D27C48" w:rsidRPr="005A3F2F" w:rsidRDefault="001F6366" w:rsidP="00D27C48">
            <w:pPr>
              <w:pStyle w:val="AralkYok"/>
              <w:rPr>
                <w:rFonts w:ascii="Times New Roman" w:hAnsi="Times New Roman" w:cs="Times New Roman"/>
                <w:b/>
                <w:color w:val="1F2429"/>
                <w:sz w:val="24"/>
                <w:szCs w:val="24"/>
                <w:shd w:val="clear" w:color="auto" w:fill="FFFFFF"/>
              </w:rPr>
            </w:pPr>
            <w:r w:rsidRPr="005A3F2F">
              <w:rPr>
                <w:rFonts w:ascii="Times New Roman" w:hAnsi="Times New Roman" w:cs="Times New Roman"/>
                <w:b/>
                <w:color w:val="1F2429"/>
                <w:sz w:val="24"/>
                <w:szCs w:val="24"/>
                <w:shd w:val="clear" w:color="auto" w:fill="FFFFFF"/>
              </w:rPr>
              <w:t xml:space="preserve">Yenilikçi Düşünme </w:t>
            </w:r>
            <w:r w:rsidR="00A42158" w:rsidRPr="005A3F2F">
              <w:rPr>
                <w:rFonts w:ascii="Times New Roman" w:hAnsi="Times New Roman" w:cs="Times New Roman"/>
                <w:b/>
                <w:color w:val="1F2429"/>
                <w:sz w:val="24"/>
                <w:szCs w:val="24"/>
                <w:shd w:val="clear" w:color="auto" w:fill="FFFFFF"/>
              </w:rPr>
              <w:t>ve İnovasyon</w:t>
            </w:r>
          </w:p>
          <w:p w14:paraId="59BC4079" w14:textId="77777777" w:rsidR="002F2662" w:rsidRPr="00E90F88" w:rsidRDefault="001F6366" w:rsidP="00246F16">
            <w:pPr>
              <w:pStyle w:val="AralkYok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1F2429"/>
                <w:sz w:val="24"/>
                <w:szCs w:val="24"/>
                <w:shd w:val="clear" w:color="auto" w:fill="FFFFFF"/>
              </w:rPr>
            </w:pPr>
            <w:r w:rsidRPr="00E90F88">
              <w:rPr>
                <w:rFonts w:ascii="Times New Roman" w:hAnsi="Times New Roman" w:cs="Times New Roman"/>
                <w:color w:val="1F2429"/>
                <w:sz w:val="24"/>
                <w:szCs w:val="24"/>
                <w:shd w:val="clear" w:color="auto" w:fill="FFFFFF"/>
              </w:rPr>
              <w:t>Yenilikçi Düşünme Yaklaşımı</w:t>
            </w:r>
          </w:p>
          <w:p w14:paraId="08933A10" w14:textId="77777777" w:rsidR="001F6366" w:rsidRPr="00E90F88" w:rsidRDefault="001F6366" w:rsidP="00246F16">
            <w:pPr>
              <w:pStyle w:val="AralkYok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1F2429"/>
                <w:sz w:val="24"/>
                <w:szCs w:val="24"/>
                <w:shd w:val="clear" w:color="auto" w:fill="FFFFFF"/>
              </w:rPr>
            </w:pPr>
            <w:r w:rsidRPr="00E90F88">
              <w:rPr>
                <w:rFonts w:ascii="Times New Roman" w:hAnsi="Times New Roman" w:cs="Times New Roman"/>
                <w:color w:val="1F2429"/>
                <w:sz w:val="24"/>
                <w:szCs w:val="24"/>
                <w:shd w:val="clear" w:color="auto" w:fill="FFFFFF"/>
              </w:rPr>
              <w:t>İnovatif Yaklaşım</w:t>
            </w:r>
          </w:p>
          <w:p w14:paraId="221F51E8" w14:textId="77777777" w:rsidR="001F6366" w:rsidRDefault="001F6366" w:rsidP="00246F16">
            <w:pPr>
              <w:pStyle w:val="AralkYok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1F2429"/>
                <w:sz w:val="24"/>
                <w:szCs w:val="24"/>
                <w:shd w:val="clear" w:color="auto" w:fill="FFFFFF"/>
              </w:rPr>
            </w:pPr>
            <w:r w:rsidRPr="00E90F88">
              <w:rPr>
                <w:rFonts w:ascii="Times New Roman" w:hAnsi="Times New Roman" w:cs="Times New Roman"/>
                <w:color w:val="1F2429"/>
                <w:sz w:val="24"/>
                <w:szCs w:val="24"/>
                <w:shd w:val="clear" w:color="auto" w:fill="FFFFFF"/>
              </w:rPr>
              <w:t>Yenilikçi ve İnovatif Düşünmenin Kariyer Yolculuğundaki Önemi</w:t>
            </w:r>
          </w:p>
          <w:p w14:paraId="4B977444" w14:textId="3B878AFC" w:rsidR="005A3F2F" w:rsidRPr="00E90F88" w:rsidRDefault="005A3F2F" w:rsidP="005A3F2F">
            <w:pPr>
              <w:pStyle w:val="AralkYok"/>
              <w:ind w:left="720"/>
              <w:rPr>
                <w:rFonts w:ascii="Times New Roman" w:hAnsi="Times New Roman" w:cs="Times New Roman"/>
                <w:color w:val="1F24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275A" w14:textId="3665E05C" w:rsidR="00D27C48" w:rsidRPr="00E90F88" w:rsidRDefault="00B95C7B" w:rsidP="00D2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E90F88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</w:t>
            </w:r>
          </w:p>
        </w:tc>
      </w:tr>
      <w:tr w:rsidR="00D27C48" w:rsidRPr="00E90F88" w14:paraId="07B1D687" w14:textId="77777777" w:rsidTr="00D27C48">
        <w:trPr>
          <w:trHeight w:val="304"/>
        </w:trPr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1B3A" w14:textId="77777777" w:rsidR="00D27C48" w:rsidRPr="005A3F2F" w:rsidRDefault="00A42158" w:rsidP="00D27C48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5A3F2F">
              <w:rPr>
                <w:rFonts w:ascii="Times New Roman" w:hAnsi="Times New Roman" w:cs="Times New Roman"/>
                <w:b/>
                <w:color w:val="auto"/>
              </w:rPr>
              <w:t>İletişim ve İşbirliği Becerileri</w:t>
            </w:r>
          </w:p>
          <w:p w14:paraId="781EEBB1" w14:textId="6C7FDE0A" w:rsidR="001F6366" w:rsidRPr="00E90F88" w:rsidRDefault="001F6366" w:rsidP="00246F16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color w:val="auto"/>
              </w:rPr>
            </w:pPr>
            <w:r w:rsidRPr="00E90F88">
              <w:rPr>
                <w:rFonts w:ascii="Times New Roman" w:hAnsi="Times New Roman" w:cs="Times New Roman"/>
                <w:color w:val="auto"/>
              </w:rPr>
              <w:t>İletişim Yaklaşımı</w:t>
            </w:r>
          </w:p>
          <w:p w14:paraId="00761162" w14:textId="21C0E09D" w:rsidR="001F6366" w:rsidRPr="00E90F88" w:rsidRDefault="001F6366" w:rsidP="00246F16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color w:val="auto"/>
              </w:rPr>
            </w:pPr>
            <w:r w:rsidRPr="00E90F88">
              <w:rPr>
                <w:rFonts w:ascii="Times New Roman" w:hAnsi="Times New Roman" w:cs="Times New Roman"/>
                <w:color w:val="auto"/>
              </w:rPr>
              <w:t>İşbirliği Yaklaşımı</w:t>
            </w:r>
          </w:p>
          <w:p w14:paraId="2695EAAE" w14:textId="77777777" w:rsidR="001F6366" w:rsidRPr="005A3F2F" w:rsidRDefault="001F6366" w:rsidP="00246F16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color w:val="auto"/>
              </w:rPr>
            </w:pPr>
            <w:r w:rsidRPr="00E90F88">
              <w:rPr>
                <w:rFonts w:ascii="Times New Roman" w:hAnsi="Times New Roman" w:cs="Times New Roman"/>
                <w:bCs/>
                <w:color w:val="auto"/>
              </w:rPr>
              <w:t xml:space="preserve">İletişi ve İşbirliğinin </w:t>
            </w:r>
            <w:r w:rsidRPr="00E90F88">
              <w:rPr>
                <w:rFonts w:ascii="Times New Roman" w:hAnsi="Times New Roman" w:cs="Times New Roman"/>
                <w:color w:val="1F2429"/>
                <w:shd w:val="clear" w:color="auto" w:fill="FFFFFF"/>
              </w:rPr>
              <w:t>Kariyer Yolculuğundaki Önemi</w:t>
            </w:r>
          </w:p>
          <w:p w14:paraId="698E3AC9" w14:textId="1452E6B4" w:rsidR="005A3F2F" w:rsidRPr="00E90F88" w:rsidRDefault="005A3F2F" w:rsidP="00EC21D0">
            <w:pPr>
              <w:pStyle w:val="Default"/>
              <w:ind w:left="720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68A2" w14:textId="781D3F46" w:rsidR="00D27C48" w:rsidRPr="00E90F88" w:rsidRDefault="00B95C7B" w:rsidP="00D2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E90F88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</w:t>
            </w:r>
          </w:p>
        </w:tc>
      </w:tr>
      <w:tr w:rsidR="00D27C48" w:rsidRPr="00E90F88" w14:paraId="08F7C0C8" w14:textId="77777777" w:rsidTr="00D27C48">
        <w:trPr>
          <w:trHeight w:val="304"/>
        </w:trPr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CDEE" w14:textId="77777777" w:rsidR="00D27C48" w:rsidRPr="005A3F2F" w:rsidRDefault="00A42158" w:rsidP="00D27C48">
            <w:pPr>
              <w:pStyle w:val="Default"/>
              <w:rPr>
                <w:rFonts w:ascii="Times New Roman" w:eastAsia="Times New Roman" w:hAnsi="Times New Roman" w:cs="Times New Roman"/>
                <w:b/>
                <w:color w:val="auto"/>
                <w:lang w:eastAsia="tr-TR"/>
              </w:rPr>
            </w:pPr>
            <w:r w:rsidRPr="005A3F2F">
              <w:rPr>
                <w:rFonts w:ascii="Times New Roman" w:eastAsia="Times New Roman" w:hAnsi="Times New Roman" w:cs="Times New Roman"/>
                <w:b/>
                <w:color w:val="auto"/>
                <w:lang w:eastAsia="tr-TR"/>
              </w:rPr>
              <w:t>Yaşam ve Kariyer Becerileri</w:t>
            </w:r>
          </w:p>
          <w:p w14:paraId="4E8DB3EE" w14:textId="2E805D3D" w:rsidR="005A3F2F" w:rsidRPr="00E90F88" w:rsidRDefault="005A3F2F" w:rsidP="00D27C4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9A49" w14:textId="2AEBD0DA" w:rsidR="00D27C48" w:rsidRPr="00E90F88" w:rsidRDefault="00A42158" w:rsidP="00D2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E90F88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</w:t>
            </w:r>
          </w:p>
        </w:tc>
      </w:tr>
      <w:tr w:rsidR="00D27C48" w:rsidRPr="00E90F88" w14:paraId="11D4453C" w14:textId="77777777" w:rsidTr="00D27C48">
        <w:trPr>
          <w:trHeight w:val="468"/>
        </w:trPr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7A00" w14:textId="66A47732" w:rsidR="00D27C48" w:rsidRPr="005A3F2F" w:rsidRDefault="001F6366" w:rsidP="00B95C7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A3F2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Yetkinliklerin</w:t>
            </w:r>
            <w:r w:rsidR="00A42158" w:rsidRPr="005A3F2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İş Hayatına Uyarlama</w:t>
            </w:r>
          </w:p>
          <w:p w14:paraId="4719E4DA" w14:textId="77777777" w:rsidR="001F6366" w:rsidRPr="00E90F88" w:rsidRDefault="001F6366" w:rsidP="00246F16">
            <w:pPr>
              <w:pStyle w:val="AralkYok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0F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İş Hayatında Karşılaşılan Zorluklar</w:t>
            </w:r>
          </w:p>
          <w:p w14:paraId="49E1108E" w14:textId="6A8A60CE" w:rsidR="001F6366" w:rsidRDefault="005E06FB" w:rsidP="00246F16">
            <w:pPr>
              <w:pStyle w:val="AralkYok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İş</w:t>
            </w:r>
            <w:r w:rsidR="001F6366" w:rsidRPr="00E90F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Hayatında Karşılaşılan Zorlukların Üstesinden Gelme</w:t>
            </w:r>
          </w:p>
          <w:p w14:paraId="20006679" w14:textId="6929BF9D" w:rsidR="005A3F2F" w:rsidRPr="00E90F88" w:rsidRDefault="005A3F2F" w:rsidP="005A3F2F">
            <w:pPr>
              <w:pStyle w:val="AralkYok"/>
              <w:ind w:left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F950" w14:textId="4525632B" w:rsidR="00D27C48" w:rsidRPr="00E90F88" w:rsidRDefault="00B95C7B" w:rsidP="00D2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E90F88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</w:t>
            </w:r>
          </w:p>
        </w:tc>
      </w:tr>
      <w:tr w:rsidR="00D27C48" w:rsidRPr="00E90F88" w14:paraId="54C2A17B" w14:textId="77777777" w:rsidTr="00D27C48">
        <w:trPr>
          <w:trHeight w:val="468"/>
        </w:trPr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0368" w14:textId="77777777" w:rsidR="00D27C48" w:rsidRDefault="001F6366" w:rsidP="000238C1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A3F2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Yetkinliklerin </w:t>
            </w:r>
            <w:r w:rsidR="000238C1" w:rsidRPr="005A3F2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Uyarlanması Sırasında Karşılaşılan Problemler</w:t>
            </w:r>
          </w:p>
          <w:p w14:paraId="35C388B0" w14:textId="68C4CB63" w:rsidR="005A3F2F" w:rsidRPr="005A3F2F" w:rsidRDefault="005A3F2F" w:rsidP="000238C1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A17B" w14:textId="3A060BDD" w:rsidR="00D27C48" w:rsidRPr="002F62B8" w:rsidRDefault="00505BE0" w:rsidP="00D2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2F6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8</w:t>
            </w:r>
          </w:p>
        </w:tc>
      </w:tr>
      <w:tr w:rsidR="00D27C48" w:rsidRPr="00E90F88" w14:paraId="01C61BBE" w14:textId="77777777" w:rsidTr="00D27C48">
        <w:trPr>
          <w:trHeight w:val="468"/>
        </w:trPr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509AD" w14:textId="37D443CD" w:rsidR="00D27C48" w:rsidRPr="00E90F88" w:rsidRDefault="00D27C48" w:rsidP="00D27C48">
            <w:pPr>
              <w:pStyle w:val="AralkYok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tr-TR"/>
              </w:rPr>
            </w:pPr>
            <w:r w:rsidRPr="00E90F8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29E1" w14:textId="51A330EC" w:rsidR="00D27C48" w:rsidRPr="00E90F88" w:rsidRDefault="00B95C7B" w:rsidP="00D2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E90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30</w:t>
            </w:r>
          </w:p>
        </w:tc>
      </w:tr>
    </w:tbl>
    <w:p w14:paraId="189BB167" w14:textId="77777777" w:rsidR="0024440B" w:rsidRDefault="0024440B" w:rsidP="008F42BB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7F7889AA" w14:textId="77777777" w:rsidR="00C77093" w:rsidRDefault="00C77093" w:rsidP="008F42BB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4E463093" w14:textId="77777777" w:rsidR="00C77093" w:rsidRDefault="00C77093" w:rsidP="008F42BB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5C64A19C" w14:textId="77777777" w:rsidR="004F6767" w:rsidRDefault="004F6767" w:rsidP="008F42BB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5665BD40" w14:textId="77777777" w:rsidR="008535EC" w:rsidRDefault="008535EC" w:rsidP="008F42BB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1B98C826" w14:textId="77777777" w:rsidR="004F6767" w:rsidRDefault="004F6767" w:rsidP="008F42BB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4F43118D" w14:textId="77777777" w:rsidR="004F6767" w:rsidRPr="00E90F88" w:rsidRDefault="004F6767" w:rsidP="008F42BB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5730F6C5" w14:textId="19E45CE5" w:rsidR="00363306" w:rsidRPr="00363306" w:rsidRDefault="00363306" w:rsidP="00246F16">
      <w:pPr>
        <w:pStyle w:val="ListeParagraf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tr-TR"/>
        </w:rPr>
      </w:pPr>
      <w:r w:rsidRPr="00363306">
        <w:rPr>
          <w:rFonts w:ascii="Times New Roman" w:eastAsia="Calibri" w:hAnsi="Times New Roman" w:cs="Times New Roman"/>
          <w:b/>
          <w:sz w:val="24"/>
          <w:szCs w:val="24"/>
          <w:lang w:val="tr-TR"/>
        </w:rPr>
        <w:t xml:space="preserve">ÖĞRETİM </w:t>
      </w:r>
      <w:r w:rsidRPr="00363306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YÖNTEM</w:t>
      </w:r>
      <w:r w:rsidRPr="00363306">
        <w:rPr>
          <w:rFonts w:ascii="Times New Roman" w:eastAsia="Calibri" w:hAnsi="Times New Roman" w:cs="Times New Roman"/>
          <w:b/>
          <w:sz w:val="24"/>
          <w:szCs w:val="24"/>
          <w:lang w:val="tr-TR"/>
        </w:rPr>
        <w:t xml:space="preserve"> TEKNİK VE STRATEJİLERİ</w:t>
      </w:r>
    </w:p>
    <w:p w14:paraId="0C77C247" w14:textId="77777777" w:rsidR="00363306" w:rsidRPr="00363306" w:rsidRDefault="00363306" w:rsidP="00363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tr-TR"/>
        </w:rPr>
      </w:pPr>
    </w:p>
    <w:p w14:paraId="6964E80B" w14:textId="77777777" w:rsidR="00363306" w:rsidRPr="00363306" w:rsidRDefault="00363306" w:rsidP="00246F1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36330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Programın hedeflerine ulaşmak için; uygulamalı, aktif öğrenme yöntem ve teknikleri kullanılacaktır. </w:t>
      </w:r>
    </w:p>
    <w:p w14:paraId="5F26EE6C" w14:textId="77777777" w:rsidR="00363306" w:rsidRPr="00363306" w:rsidRDefault="00363306" w:rsidP="00246F1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36330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Katılımcılara eğitim ile ilgili ders notları elektronik ortamda verilecektir.</w:t>
      </w:r>
    </w:p>
    <w:p w14:paraId="73958BCF" w14:textId="77777777" w:rsidR="00363306" w:rsidRPr="00363306" w:rsidRDefault="00363306" w:rsidP="00363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4B217797" w14:textId="77777777" w:rsidR="00363306" w:rsidRPr="00363306" w:rsidRDefault="00363306" w:rsidP="00363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5DF5AB34" w14:textId="01937F70" w:rsidR="00363306" w:rsidRPr="00363306" w:rsidRDefault="00363306" w:rsidP="00246F16">
      <w:pPr>
        <w:pStyle w:val="ListeParagraf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tr-TR"/>
        </w:rPr>
      </w:pPr>
      <w:r w:rsidRPr="00363306">
        <w:rPr>
          <w:rFonts w:ascii="Times New Roman" w:eastAsia="Calibri" w:hAnsi="Times New Roman" w:cs="Times New Roman"/>
          <w:b/>
          <w:sz w:val="24"/>
          <w:szCs w:val="24"/>
          <w:lang w:val="tr-TR"/>
        </w:rPr>
        <w:t>ÖLÇME VE DEĞERLENDİRME</w:t>
      </w:r>
    </w:p>
    <w:p w14:paraId="34B5D171" w14:textId="77777777" w:rsidR="00363306" w:rsidRPr="00363306" w:rsidRDefault="00363306" w:rsidP="00363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tr-TR"/>
        </w:rPr>
      </w:pPr>
    </w:p>
    <w:p w14:paraId="3E30B6F0" w14:textId="77777777" w:rsidR="00363306" w:rsidRPr="00363306" w:rsidRDefault="00363306" w:rsidP="00246F1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36330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Seminer sonunda katılımcılar tarafından yapılacak değerlendirmede, eğitim merkezi, eğiticiler, etkinliğin programı, uygulanan yöntemler ile ilgili görüşler alınacaktır. </w:t>
      </w:r>
    </w:p>
    <w:p w14:paraId="6DE6FBB0" w14:textId="4040DDE0" w:rsidR="00363306" w:rsidRPr="00363306" w:rsidRDefault="00363306" w:rsidP="00246F1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36330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Seminer 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sonunda katılımcılara “ Seminer </w:t>
      </w:r>
      <w:r w:rsidRPr="0036330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Belgesi” (e-sertifika) verilecektir. </w:t>
      </w:r>
    </w:p>
    <w:p w14:paraId="51527B5C" w14:textId="77777777" w:rsidR="00363306" w:rsidRPr="00363306" w:rsidRDefault="00363306" w:rsidP="00363306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1B098758" w14:textId="3938E834" w:rsidR="00E23A03" w:rsidRPr="004F6767" w:rsidRDefault="00E23A03" w:rsidP="00363306">
      <w:pPr>
        <w:pStyle w:val="ListeParagraf"/>
        <w:widowControl w:val="0"/>
        <w:autoSpaceDE w:val="0"/>
        <w:autoSpaceDN w:val="0"/>
        <w:adjustRightInd w:val="0"/>
        <w:spacing w:after="120" w:line="23" w:lineRule="atLeast"/>
        <w:ind w:left="502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sectPr w:rsidR="00E23A03" w:rsidRPr="004F6767" w:rsidSect="00C83A1B">
      <w:footerReference w:type="default" r:id="rId8"/>
      <w:footerReference w:type="first" r:id="rId9"/>
      <w:pgSz w:w="11906" w:h="16838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B2E19" w14:textId="77777777" w:rsidR="001A59A9" w:rsidRDefault="001A59A9" w:rsidP="003678D6">
      <w:pPr>
        <w:spacing w:after="0" w:line="240" w:lineRule="auto"/>
      </w:pPr>
      <w:r>
        <w:separator/>
      </w:r>
    </w:p>
  </w:endnote>
  <w:endnote w:type="continuationSeparator" w:id="0">
    <w:p w14:paraId="6A9B88B2" w14:textId="77777777" w:rsidR="001A59A9" w:rsidRDefault="001A59A9" w:rsidP="0036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5404290"/>
      <w:docPartObj>
        <w:docPartGallery w:val="Page Numbers (Bottom of Page)"/>
        <w:docPartUnique/>
      </w:docPartObj>
    </w:sdtPr>
    <w:sdtEndPr/>
    <w:sdtContent>
      <w:p w14:paraId="4A41BB17" w14:textId="070B9121" w:rsidR="00E90F88" w:rsidRDefault="00E90F8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D81">
          <w:rPr>
            <w:noProof/>
          </w:rPr>
          <w:t>4</w:t>
        </w:r>
        <w:r>
          <w:fldChar w:fldCharType="end"/>
        </w:r>
      </w:p>
    </w:sdtContent>
  </w:sdt>
  <w:p w14:paraId="07330FE3" w14:textId="496BDE73" w:rsidR="00EF3DBD" w:rsidRDefault="00EF3DBD" w:rsidP="00B61124">
    <w:pPr>
      <w:pStyle w:val="AltBilgi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C73F0" w14:textId="0B186B39" w:rsidR="00EF3DBD" w:rsidRDefault="00EF3DBD" w:rsidP="003678D6">
    <w:pPr>
      <w:pStyle w:val="AltBilgi"/>
      <w:tabs>
        <w:tab w:val="clear" w:pos="4536"/>
        <w:tab w:val="clear" w:pos="9072"/>
        <w:tab w:val="left" w:pos="37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D453B" w14:textId="77777777" w:rsidR="001A59A9" w:rsidRDefault="001A59A9" w:rsidP="003678D6">
      <w:pPr>
        <w:spacing w:after="0" w:line="240" w:lineRule="auto"/>
      </w:pPr>
      <w:r>
        <w:separator/>
      </w:r>
    </w:p>
  </w:footnote>
  <w:footnote w:type="continuationSeparator" w:id="0">
    <w:p w14:paraId="2BB59025" w14:textId="77777777" w:rsidR="001A59A9" w:rsidRDefault="001A59A9" w:rsidP="00367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55D1"/>
    <w:multiLevelType w:val="hybridMultilevel"/>
    <w:tmpl w:val="068EC630"/>
    <w:lvl w:ilvl="0" w:tplc="E45A1098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A932001"/>
    <w:multiLevelType w:val="hybridMultilevel"/>
    <w:tmpl w:val="CFC42E2C"/>
    <w:lvl w:ilvl="0" w:tplc="A7B6786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84767"/>
    <w:multiLevelType w:val="hybridMultilevel"/>
    <w:tmpl w:val="3E803928"/>
    <w:lvl w:ilvl="0" w:tplc="7D92B160">
      <w:start w:val="4"/>
      <w:numFmt w:val="decimal"/>
      <w:lvlText w:val="%1."/>
      <w:lvlJc w:val="left"/>
      <w:pPr>
        <w:ind w:left="502" w:hanging="360"/>
      </w:pPr>
      <w:rPr>
        <w:rFonts w:eastAsia="Calibri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41735C3"/>
    <w:multiLevelType w:val="multilevel"/>
    <w:tmpl w:val="F190B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pStyle w:val="T2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8" w:hanging="1800"/>
      </w:pPr>
      <w:rPr>
        <w:rFonts w:hint="default"/>
      </w:rPr>
    </w:lvl>
  </w:abstractNum>
  <w:abstractNum w:abstractNumId="4" w15:restartNumberingAfterBreak="0">
    <w:nsid w:val="2F5C23A4"/>
    <w:multiLevelType w:val="hybridMultilevel"/>
    <w:tmpl w:val="149C0B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546EC"/>
    <w:multiLevelType w:val="hybridMultilevel"/>
    <w:tmpl w:val="3258B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21572"/>
    <w:multiLevelType w:val="hybridMultilevel"/>
    <w:tmpl w:val="C6EE42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E2D11"/>
    <w:multiLevelType w:val="hybridMultilevel"/>
    <w:tmpl w:val="5642B664"/>
    <w:styleLink w:val="eAktarlan1Stili"/>
    <w:lvl w:ilvl="0" w:tplc="9DE262A2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648EA06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68169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745CFE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6828BC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BA05B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48A5CC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4885EE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04E71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54883088"/>
    <w:multiLevelType w:val="hybridMultilevel"/>
    <w:tmpl w:val="1660E60E"/>
    <w:styleLink w:val="eAktarlan7Stili"/>
    <w:lvl w:ilvl="0" w:tplc="379EFF66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D6CC32">
      <w:start w:val="1"/>
      <w:numFmt w:val="bullet"/>
      <w:lvlText w:val="●"/>
      <w:lvlJc w:val="left"/>
      <w:pPr>
        <w:ind w:left="1658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7C88EE">
      <w:start w:val="1"/>
      <w:numFmt w:val="bullet"/>
      <w:lvlText w:val="●"/>
      <w:lvlJc w:val="left"/>
      <w:pPr>
        <w:ind w:left="295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8E09A4A">
      <w:start w:val="1"/>
      <w:numFmt w:val="bullet"/>
      <w:lvlText w:val="●"/>
      <w:lvlJc w:val="left"/>
      <w:pPr>
        <w:ind w:left="425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DC242D8">
      <w:start w:val="1"/>
      <w:numFmt w:val="bullet"/>
      <w:lvlText w:val="●"/>
      <w:lvlJc w:val="left"/>
      <w:pPr>
        <w:ind w:left="555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624F8EC">
      <w:start w:val="1"/>
      <w:numFmt w:val="bullet"/>
      <w:lvlText w:val="●"/>
      <w:lvlJc w:val="left"/>
      <w:pPr>
        <w:ind w:left="685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4A63B6">
      <w:start w:val="1"/>
      <w:numFmt w:val="bullet"/>
      <w:lvlText w:val="●"/>
      <w:lvlJc w:val="left"/>
      <w:pPr>
        <w:ind w:left="8148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E48AA04">
      <w:start w:val="1"/>
      <w:numFmt w:val="bullet"/>
      <w:lvlText w:val="●"/>
      <w:lvlJc w:val="left"/>
      <w:pPr>
        <w:ind w:left="944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A4C140">
      <w:start w:val="1"/>
      <w:numFmt w:val="bullet"/>
      <w:lvlText w:val="●"/>
      <w:lvlJc w:val="left"/>
      <w:pPr>
        <w:ind w:left="1074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5C8760C3"/>
    <w:multiLevelType w:val="hybridMultilevel"/>
    <w:tmpl w:val="B1DE0D5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922336"/>
    <w:multiLevelType w:val="hybridMultilevel"/>
    <w:tmpl w:val="1414BC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45E11"/>
    <w:multiLevelType w:val="hybridMultilevel"/>
    <w:tmpl w:val="0BA414E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11"/>
  </w:num>
  <w:num w:numId="10">
    <w:abstractNumId w:val="9"/>
  </w:num>
  <w:num w:numId="11">
    <w:abstractNumId w:val="10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05"/>
    <w:rsid w:val="00001072"/>
    <w:rsid w:val="00011FB7"/>
    <w:rsid w:val="00016B14"/>
    <w:rsid w:val="000224AE"/>
    <w:rsid w:val="000238C1"/>
    <w:rsid w:val="00036D3F"/>
    <w:rsid w:val="000452ED"/>
    <w:rsid w:val="00050433"/>
    <w:rsid w:val="0005060D"/>
    <w:rsid w:val="000536E2"/>
    <w:rsid w:val="00070B03"/>
    <w:rsid w:val="00072212"/>
    <w:rsid w:val="00073955"/>
    <w:rsid w:val="00077A53"/>
    <w:rsid w:val="00080AE4"/>
    <w:rsid w:val="00080B64"/>
    <w:rsid w:val="000849B7"/>
    <w:rsid w:val="00095F56"/>
    <w:rsid w:val="000961EC"/>
    <w:rsid w:val="000A0408"/>
    <w:rsid w:val="000A7C39"/>
    <w:rsid w:val="000B3E49"/>
    <w:rsid w:val="000C2543"/>
    <w:rsid w:val="000C45D2"/>
    <w:rsid w:val="000D3E7E"/>
    <w:rsid w:val="000D7135"/>
    <w:rsid w:val="000E4012"/>
    <w:rsid w:val="000F23D8"/>
    <w:rsid w:val="000F37DF"/>
    <w:rsid w:val="00103B54"/>
    <w:rsid w:val="001054BF"/>
    <w:rsid w:val="0011252C"/>
    <w:rsid w:val="00114DEA"/>
    <w:rsid w:val="0011568F"/>
    <w:rsid w:val="00123C39"/>
    <w:rsid w:val="001240F7"/>
    <w:rsid w:val="001249DA"/>
    <w:rsid w:val="00152550"/>
    <w:rsid w:val="00172DC9"/>
    <w:rsid w:val="00173845"/>
    <w:rsid w:val="00174573"/>
    <w:rsid w:val="001750DF"/>
    <w:rsid w:val="0017557B"/>
    <w:rsid w:val="001802CF"/>
    <w:rsid w:val="00180643"/>
    <w:rsid w:val="00182A2B"/>
    <w:rsid w:val="00186E92"/>
    <w:rsid w:val="001906C1"/>
    <w:rsid w:val="001A59A9"/>
    <w:rsid w:val="001A657E"/>
    <w:rsid w:val="001B0B53"/>
    <w:rsid w:val="001B0D96"/>
    <w:rsid w:val="001B482A"/>
    <w:rsid w:val="001B5BDB"/>
    <w:rsid w:val="001C1057"/>
    <w:rsid w:val="001C3719"/>
    <w:rsid w:val="001C381E"/>
    <w:rsid w:val="001D5F05"/>
    <w:rsid w:val="001D7478"/>
    <w:rsid w:val="001E5A60"/>
    <w:rsid w:val="001E640E"/>
    <w:rsid w:val="001E67EE"/>
    <w:rsid w:val="001E7799"/>
    <w:rsid w:val="001F0842"/>
    <w:rsid w:val="001F3742"/>
    <w:rsid w:val="001F3E6F"/>
    <w:rsid w:val="001F6366"/>
    <w:rsid w:val="001F77F8"/>
    <w:rsid w:val="002012C5"/>
    <w:rsid w:val="00207B52"/>
    <w:rsid w:val="00220A2F"/>
    <w:rsid w:val="00234F71"/>
    <w:rsid w:val="002370C6"/>
    <w:rsid w:val="002418A2"/>
    <w:rsid w:val="00244146"/>
    <w:rsid w:val="0024440B"/>
    <w:rsid w:val="0024613B"/>
    <w:rsid w:val="00246F16"/>
    <w:rsid w:val="00251438"/>
    <w:rsid w:val="00255A49"/>
    <w:rsid w:val="00270B7A"/>
    <w:rsid w:val="00271423"/>
    <w:rsid w:val="00271C57"/>
    <w:rsid w:val="00272177"/>
    <w:rsid w:val="00272703"/>
    <w:rsid w:val="00283805"/>
    <w:rsid w:val="002847A0"/>
    <w:rsid w:val="002905BE"/>
    <w:rsid w:val="00290C6C"/>
    <w:rsid w:val="00291B33"/>
    <w:rsid w:val="002945F7"/>
    <w:rsid w:val="002B07FF"/>
    <w:rsid w:val="002B5F29"/>
    <w:rsid w:val="002B78B4"/>
    <w:rsid w:val="002C527B"/>
    <w:rsid w:val="002D556B"/>
    <w:rsid w:val="002D7251"/>
    <w:rsid w:val="002E22D6"/>
    <w:rsid w:val="002E54FD"/>
    <w:rsid w:val="002F0579"/>
    <w:rsid w:val="002F236A"/>
    <w:rsid w:val="002F2662"/>
    <w:rsid w:val="002F62B8"/>
    <w:rsid w:val="002F65D7"/>
    <w:rsid w:val="0030174E"/>
    <w:rsid w:val="00313E81"/>
    <w:rsid w:val="0031726E"/>
    <w:rsid w:val="00317C9C"/>
    <w:rsid w:val="00343932"/>
    <w:rsid w:val="00363306"/>
    <w:rsid w:val="00365C77"/>
    <w:rsid w:val="003678D6"/>
    <w:rsid w:val="003719D1"/>
    <w:rsid w:val="00373D56"/>
    <w:rsid w:val="0037687D"/>
    <w:rsid w:val="00390F29"/>
    <w:rsid w:val="0039284D"/>
    <w:rsid w:val="003A64D3"/>
    <w:rsid w:val="003A6CD0"/>
    <w:rsid w:val="003B7488"/>
    <w:rsid w:val="003C00E6"/>
    <w:rsid w:val="003C3F4F"/>
    <w:rsid w:val="003C44D3"/>
    <w:rsid w:val="003C4F47"/>
    <w:rsid w:val="003C506E"/>
    <w:rsid w:val="003D0B13"/>
    <w:rsid w:val="003E0F99"/>
    <w:rsid w:val="003F3133"/>
    <w:rsid w:val="003F53E0"/>
    <w:rsid w:val="004053A5"/>
    <w:rsid w:val="00407526"/>
    <w:rsid w:val="00415AF3"/>
    <w:rsid w:val="00421AF4"/>
    <w:rsid w:val="00425B88"/>
    <w:rsid w:val="00437C70"/>
    <w:rsid w:val="004624C2"/>
    <w:rsid w:val="00462C29"/>
    <w:rsid w:val="00464758"/>
    <w:rsid w:val="00470B6A"/>
    <w:rsid w:val="00472F27"/>
    <w:rsid w:val="00480F15"/>
    <w:rsid w:val="004818CB"/>
    <w:rsid w:val="00486893"/>
    <w:rsid w:val="00491B9F"/>
    <w:rsid w:val="004A1869"/>
    <w:rsid w:val="004A1963"/>
    <w:rsid w:val="004B2972"/>
    <w:rsid w:val="004C2F54"/>
    <w:rsid w:val="004D03C8"/>
    <w:rsid w:val="004D097D"/>
    <w:rsid w:val="004D1D48"/>
    <w:rsid w:val="004E2384"/>
    <w:rsid w:val="004E4C1C"/>
    <w:rsid w:val="004F555F"/>
    <w:rsid w:val="004F6767"/>
    <w:rsid w:val="005031C0"/>
    <w:rsid w:val="00505BE0"/>
    <w:rsid w:val="00511ED0"/>
    <w:rsid w:val="00523337"/>
    <w:rsid w:val="00525C4D"/>
    <w:rsid w:val="005326E1"/>
    <w:rsid w:val="00532BF3"/>
    <w:rsid w:val="00535A4D"/>
    <w:rsid w:val="00536E15"/>
    <w:rsid w:val="00542A70"/>
    <w:rsid w:val="005441B8"/>
    <w:rsid w:val="0054657E"/>
    <w:rsid w:val="005476D1"/>
    <w:rsid w:val="00555467"/>
    <w:rsid w:val="00562EF3"/>
    <w:rsid w:val="00565525"/>
    <w:rsid w:val="00567A18"/>
    <w:rsid w:val="005738EE"/>
    <w:rsid w:val="00573D42"/>
    <w:rsid w:val="00575015"/>
    <w:rsid w:val="00575544"/>
    <w:rsid w:val="005874D9"/>
    <w:rsid w:val="00595FF2"/>
    <w:rsid w:val="00597EC1"/>
    <w:rsid w:val="005A3F2F"/>
    <w:rsid w:val="005A3F84"/>
    <w:rsid w:val="005A538B"/>
    <w:rsid w:val="005A560B"/>
    <w:rsid w:val="005A792D"/>
    <w:rsid w:val="005A7CF2"/>
    <w:rsid w:val="005A7F19"/>
    <w:rsid w:val="005B072B"/>
    <w:rsid w:val="005B5515"/>
    <w:rsid w:val="005B5A32"/>
    <w:rsid w:val="005B5F05"/>
    <w:rsid w:val="005C31AF"/>
    <w:rsid w:val="005C389D"/>
    <w:rsid w:val="005C5B81"/>
    <w:rsid w:val="005E06FB"/>
    <w:rsid w:val="005E6F09"/>
    <w:rsid w:val="00600525"/>
    <w:rsid w:val="00603A52"/>
    <w:rsid w:val="00607731"/>
    <w:rsid w:val="006137CD"/>
    <w:rsid w:val="00621D44"/>
    <w:rsid w:val="006229A5"/>
    <w:rsid w:val="00623281"/>
    <w:rsid w:val="006275D6"/>
    <w:rsid w:val="006325E9"/>
    <w:rsid w:val="00641F9F"/>
    <w:rsid w:val="00642FA0"/>
    <w:rsid w:val="006463AB"/>
    <w:rsid w:val="006506C6"/>
    <w:rsid w:val="006521E3"/>
    <w:rsid w:val="00653F54"/>
    <w:rsid w:val="0066368A"/>
    <w:rsid w:val="00666DA8"/>
    <w:rsid w:val="0067053D"/>
    <w:rsid w:val="00686B4C"/>
    <w:rsid w:val="00694C3F"/>
    <w:rsid w:val="006A5A30"/>
    <w:rsid w:val="006A727E"/>
    <w:rsid w:val="006B021A"/>
    <w:rsid w:val="006C1E08"/>
    <w:rsid w:val="006C2D83"/>
    <w:rsid w:val="006C3603"/>
    <w:rsid w:val="006C3736"/>
    <w:rsid w:val="006C702A"/>
    <w:rsid w:val="006D01FB"/>
    <w:rsid w:val="006E097F"/>
    <w:rsid w:val="006F25C7"/>
    <w:rsid w:val="006F4920"/>
    <w:rsid w:val="006F5CA2"/>
    <w:rsid w:val="007024BC"/>
    <w:rsid w:val="00702D16"/>
    <w:rsid w:val="00713372"/>
    <w:rsid w:val="00717858"/>
    <w:rsid w:val="00720DB9"/>
    <w:rsid w:val="00721AC6"/>
    <w:rsid w:val="00723651"/>
    <w:rsid w:val="00726A3D"/>
    <w:rsid w:val="0073100C"/>
    <w:rsid w:val="0073190A"/>
    <w:rsid w:val="00736D36"/>
    <w:rsid w:val="007413EB"/>
    <w:rsid w:val="00743795"/>
    <w:rsid w:val="007449DF"/>
    <w:rsid w:val="007643D7"/>
    <w:rsid w:val="00770E58"/>
    <w:rsid w:val="007754C9"/>
    <w:rsid w:val="00777D81"/>
    <w:rsid w:val="00791A1D"/>
    <w:rsid w:val="007953F4"/>
    <w:rsid w:val="00795E17"/>
    <w:rsid w:val="00797CC3"/>
    <w:rsid w:val="007A1CF6"/>
    <w:rsid w:val="007A2846"/>
    <w:rsid w:val="007A7E73"/>
    <w:rsid w:val="007A7E93"/>
    <w:rsid w:val="007B1BDA"/>
    <w:rsid w:val="007B242C"/>
    <w:rsid w:val="007B442A"/>
    <w:rsid w:val="007B6FC4"/>
    <w:rsid w:val="007C3D34"/>
    <w:rsid w:val="007D0312"/>
    <w:rsid w:val="007D2355"/>
    <w:rsid w:val="007E2114"/>
    <w:rsid w:val="007E4256"/>
    <w:rsid w:val="007E49BE"/>
    <w:rsid w:val="007F1F09"/>
    <w:rsid w:val="007F2831"/>
    <w:rsid w:val="008054E2"/>
    <w:rsid w:val="00816136"/>
    <w:rsid w:val="008212B8"/>
    <w:rsid w:val="00823FA8"/>
    <w:rsid w:val="00824B2D"/>
    <w:rsid w:val="00831ED1"/>
    <w:rsid w:val="008417FA"/>
    <w:rsid w:val="00841E95"/>
    <w:rsid w:val="00847171"/>
    <w:rsid w:val="00850AE0"/>
    <w:rsid w:val="008535EC"/>
    <w:rsid w:val="00857155"/>
    <w:rsid w:val="008714F0"/>
    <w:rsid w:val="00871615"/>
    <w:rsid w:val="00871DF6"/>
    <w:rsid w:val="00872C3C"/>
    <w:rsid w:val="00873A3C"/>
    <w:rsid w:val="008808E3"/>
    <w:rsid w:val="0088478A"/>
    <w:rsid w:val="00885BE9"/>
    <w:rsid w:val="00895A13"/>
    <w:rsid w:val="008960F5"/>
    <w:rsid w:val="008A5DC5"/>
    <w:rsid w:val="008A6064"/>
    <w:rsid w:val="008B620A"/>
    <w:rsid w:val="008B64DD"/>
    <w:rsid w:val="008C215A"/>
    <w:rsid w:val="008D5A36"/>
    <w:rsid w:val="008E1B79"/>
    <w:rsid w:val="008E47BB"/>
    <w:rsid w:val="008E52C4"/>
    <w:rsid w:val="008E543B"/>
    <w:rsid w:val="008F0888"/>
    <w:rsid w:val="008F2C00"/>
    <w:rsid w:val="008F33CB"/>
    <w:rsid w:val="008F42BB"/>
    <w:rsid w:val="00900253"/>
    <w:rsid w:val="009007B6"/>
    <w:rsid w:val="00917361"/>
    <w:rsid w:val="009203F9"/>
    <w:rsid w:val="009226E9"/>
    <w:rsid w:val="009227D9"/>
    <w:rsid w:val="0092553A"/>
    <w:rsid w:val="00934E81"/>
    <w:rsid w:val="00947EA4"/>
    <w:rsid w:val="009559B8"/>
    <w:rsid w:val="009560F3"/>
    <w:rsid w:val="00957CC8"/>
    <w:rsid w:val="0096009A"/>
    <w:rsid w:val="009629CF"/>
    <w:rsid w:val="00971BCF"/>
    <w:rsid w:val="00975B10"/>
    <w:rsid w:val="0098181D"/>
    <w:rsid w:val="009A0963"/>
    <w:rsid w:val="009A51DA"/>
    <w:rsid w:val="009B27BF"/>
    <w:rsid w:val="009B6A51"/>
    <w:rsid w:val="009D0952"/>
    <w:rsid w:val="009D5438"/>
    <w:rsid w:val="00A01225"/>
    <w:rsid w:val="00A02CEE"/>
    <w:rsid w:val="00A04B6D"/>
    <w:rsid w:val="00A053D0"/>
    <w:rsid w:val="00A076AC"/>
    <w:rsid w:val="00A07B5D"/>
    <w:rsid w:val="00A11FA6"/>
    <w:rsid w:val="00A149C5"/>
    <w:rsid w:val="00A208F1"/>
    <w:rsid w:val="00A225D5"/>
    <w:rsid w:val="00A24590"/>
    <w:rsid w:val="00A3483A"/>
    <w:rsid w:val="00A35589"/>
    <w:rsid w:val="00A42158"/>
    <w:rsid w:val="00A42F89"/>
    <w:rsid w:val="00A4378B"/>
    <w:rsid w:val="00A56DFA"/>
    <w:rsid w:val="00A601E1"/>
    <w:rsid w:val="00A62D2B"/>
    <w:rsid w:val="00A70ADB"/>
    <w:rsid w:val="00A7118A"/>
    <w:rsid w:val="00A7343F"/>
    <w:rsid w:val="00A9113A"/>
    <w:rsid w:val="00A92764"/>
    <w:rsid w:val="00A9515B"/>
    <w:rsid w:val="00A95714"/>
    <w:rsid w:val="00AA3D0A"/>
    <w:rsid w:val="00AA672A"/>
    <w:rsid w:val="00AA71BB"/>
    <w:rsid w:val="00AA7EEF"/>
    <w:rsid w:val="00AB1D3F"/>
    <w:rsid w:val="00AB344C"/>
    <w:rsid w:val="00AC273E"/>
    <w:rsid w:val="00AC4502"/>
    <w:rsid w:val="00AD1463"/>
    <w:rsid w:val="00AD4DAB"/>
    <w:rsid w:val="00AE1A79"/>
    <w:rsid w:val="00AE36C6"/>
    <w:rsid w:val="00AE5064"/>
    <w:rsid w:val="00AE588D"/>
    <w:rsid w:val="00AF6FA5"/>
    <w:rsid w:val="00B00D40"/>
    <w:rsid w:val="00B01E9C"/>
    <w:rsid w:val="00B040FC"/>
    <w:rsid w:val="00B260CA"/>
    <w:rsid w:val="00B31104"/>
    <w:rsid w:val="00B324BD"/>
    <w:rsid w:val="00B32A5F"/>
    <w:rsid w:val="00B33078"/>
    <w:rsid w:val="00B43EC6"/>
    <w:rsid w:val="00B45895"/>
    <w:rsid w:val="00B52DB7"/>
    <w:rsid w:val="00B52E9E"/>
    <w:rsid w:val="00B57C07"/>
    <w:rsid w:val="00B61124"/>
    <w:rsid w:val="00B72588"/>
    <w:rsid w:val="00B759DB"/>
    <w:rsid w:val="00B84A40"/>
    <w:rsid w:val="00B90579"/>
    <w:rsid w:val="00B95C7B"/>
    <w:rsid w:val="00BA45D7"/>
    <w:rsid w:val="00BC06B1"/>
    <w:rsid w:val="00BC164E"/>
    <w:rsid w:val="00BD1C57"/>
    <w:rsid w:val="00BD426B"/>
    <w:rsid w:val="00BD5C7A"/>
    <w:rsid w:val="00BD67C2"/>
    <w:rsid w:val="00C029BC"/>
    <w:rsid w:val="00C06652"/>
    <w:rsid w:val="00C20129"/>
    <w:rsid w:val="00C20534"/>
    <w:rsid w:val="00C31E9C"/>
    <w:rsid w:val="00C35E76"/>
    <w:rsid w:val="00C37308"/>
    <w:rsid w:val="00C40D54"/>
    <w:rsid w:val="00C423EB"/>
    <w:rsid w:val="00C62E41"/>
    <w:rsid w:val="00C6338B"/>
    <w:rsid w:val="00C729F6"/>
    <w:rsid w:val="00C73542"/>
    <w:rsid w:val="00C76815"/>
    <w:rsid w:val="00C77093"/>
    <w:rsid w:val="00C83A1B"/>
    <w:rsid w:val="00C937EA"/>
    <w:rsid w:val="00CA330D"/>
    <w:rsid w:val="00CB0523"/>
    <w:rsid w:val="00CB170F"/>
    <w:rsid w:val="00CB3C27"/>
    <w:rsid w:val="00CB4342"/>
    <w:rsid w:val="00CC1FDC"/>
    <w:rsid w:val="00CC3280"/>
    <w:rsid w:val="00CD146A"/>
    <w:rsid w:val="00CD30F8"/>
    <w:rsid w:val="00CD5794"/>
    <w:rsid w:val="00CD6722"/>
    <w:rsid w:val="00CD7ECD"/>
    <w:rsid w:val="00CE63F4"/>
    <w:rsid w:val="00CF2DC7"/>
    <w:rsid w:val="00CF4E8F"/>
    <w:rsid w:val="00CF6907"/>
    <w:rsid w:val="00D03CC7"/>
    <w:rsid w:val="00D046BF"/>
    <w:rsid w:val="00D05B7A"/>
    <w:rsid w:val="00D245A9"/>
    <w:rsid w:val="00D2616B"/>
    <w:rsid w:val="00D27C48"/>
    <w:rsid w:val="00D329CB"/>
    <w:rsid w:val="00D42979"/>
    <w:rsid w:val="00D465EE"/>
    <w:rsid w:val="00D46675"/>
    <w:rsid w:val="00D51EB2"/>
    <w:rsid w:val="00D53903"/>
    <w:rsid w:val="00D547E7"/>
    <w:rsid w:val="00D56897"/>
    <w:rsid w:val="00D6662F"/>
    <w:rsid w:val="00D67488"/>
    <w:rsid w:val="00D742FF"/>
    <w:rsid w:val="00D92416"/>
    <w:rsid w:val="00D9340F"/>
    <w:rsid w:val="00DA5750"/>
    <w:rsid w:val="00DB5BC2"/>
    <w:rsid w:val="00DB69A0"/>
    <w:rsid w:val="00DD0024"/>
    <w:rsid w:val="00DE1F1C"/>
    <w:rsid w:val="00DE5EA7"/>
    <w:rsid w:val="00DF5090"/>
    <w:rsid w:val="00E118D3"/>
    <w:rsid w:val="00E13652"/>
    <w:rsid w:val="00E15B5E"/>
    <w:rsid w:val="00E17D0B"/>
    <w:rsid w:val="00E22315"/>
    <w:rsid w:val="00E23A03"/>
    <w:rsid w:val="00E25DCB"/>
    <w:rsid w:val="00E3043F"/>
    <w:rsid w:val="00E346AD"/>
    <w:rsid w:val="00E35FC0"/>
    <w:rsid w:val="00E41435"/>
    <w:rsid w:val="00E4413B"/>
    <w:rsid w:val="00E56A19"/>
    <w:rsid w:val="00E575CA"/>
    <w:rsid w:val="00E639CD"/>
    <w:rsid w:val="00E728E4"/>
    <w:rsid w:val="00E7482A"/>
    <w:rsid w:val="00E90F88"/>
    <w:rsid w:val="00E932B2"/>
    <w:rsid w:val="00E93A78"/>
    <w:rsid w:val="00EA60FF"/>
    <w:rsid w:val="00EA7298"/>
    <w:rsid w:val="00EA7F61"/>
    <w:rsid w:val="00EB16A3"/>
    <w:rsid w:val="00EC21D0"/>
    <w:rsid w:val="00EC5EB2"/>
    <w:rsid w:val="00ED4ACF"/>
    <w:rsid w:val="00ED4B52"/>
    <w:rsid w:val="00EF075C"/>
    <w:rsid w:val="00EF3DBD"/>
    <w:rsid w:val="00EF576F"/>
    <w:rsid w:val="00F005E0"/>
    <w:rsid w:val="00F12DFA"/>
    <w:rsid w:val="00F25721"/>
    <w:rsid w:val="00F27A58"/>
    <w:rsid w:val="00F338D2"/>
    <w:rsid w:val="00F34D63"/>
    <w:rsid w:val="00F377BE"/>
    <w:rsid w:val="00F40325"/>
    <w:rsid w:val="00F418FA"/>
    <w:rsid w:val="00F43502"/>
    <w:rsid w:val="00F50850"/>
    <w:rsid w:val="00F51F13"/>
    <w:rsid w:val="00F56BDA"/>
    <w:rsid w:val="00F61ACC"/>
    <w:rsid w:val="00F6278F"/>
    <w:rsid w:val="00F63AB9"/>
    <w:rsid w:val="00F7005A"/>
    <w:rsid w:val="00F74705"/>
    <w:rsid w:val="00F802B4"/>
    <w:rsid w:val="00F837DE"/>
    <w:rsid w:val="00F85FEB"/>
    <w:rsid w:val="00F90FCD"/>
    <w:rsid w:val="00F9329C"/>
    <w:rsid w:val="00F94997"/>
    <w:rsid w:val="00FA0DC2"/>
    <w:rsid w:val="00FA7E44"/>
    <w:rsid w:val="00FB1EB4"/>
    <w:rsid w:val="00FC593C"/>
    <w:rsid w:val="00FC6A53"/>
    <w:rsid w:val="00FD6C76"/>
    <w:rsid w:val="00FE3D59"/>
    <w:rsid w:val="00FE4F6E"/>
    <w:rsid w:val="00FF10AE"/>
    <w:rsid w:val="00FF3B6B"/>
    <w:rsid w:val="00FF6ED4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5EB197"/>
  <w15:docId w15:val="{06C1A075-A487-4D64-9788-4AE8208F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1EC"/>
    <w:rPr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A04B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25C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unhideWhenUsed/>
    <w:rsid w:val="00BD426B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unhideWhenUsed/>
    <w:rsid w:val="00BD426B"/>
    <w:pPr>
      <w:spacing w:line="240" w:lineRule="auto"/>
    </w:pPr>
    <w:rPr>
      <w:sz w:val="24"/>
      <w:szCs w:val="24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BD426B"/>
    <w:rPr>
      <w:sz w:val="24"/>
      <w:szCs w:val="24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D426B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D426B"/>
    <w:rPr>
      <w:b/>
      <w:b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426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426B"/>
    <w:rPr>
      <w:rFonts w:ascii="Lucida Grande" w:hAnsi="Lucida Grande" w:cs="Lucida Grande"/>
      <w:sz w:val="18"/>
      <w:szCs w:val="18"/>
      <w:lang w:val="en-US"/>
    </w:rPr>
  </w:style>
  <w:style w:type="table" w:customStyle="1" w:styleId="AkGlgeleme-Vurgu11">
    <w:name w:val="Açık Gölgeleme - Vurgu 11"/>
    <w:basedOn w:val="NormalTablo"/>
    <w:uiPriority w:val="60"/>
    <w:rsid w:val="005B551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eParagraf">
    <w:name w:val="List Paragraph"/>
    <w:basedOn w:val="Normal"/>
    <w:uiPriority w:val="34"/>
    <w:qFormat/>
    <w:rsid w:val="00770E58"/>
    <w:pPr>
      <w:ind w:left="720"/>
      <w:contextualSpacing/>
    </w:pPr>
  </w:style>
  <w:style w:type="table" w:customStyle="1" w:styleId="AkGlgeleme-Vurgu13">
    <w:name w:val="Açık Gölgeleme - Vurgu 13"/>
    <w:basedOn w:val="NormalTablo"/>
    <w:uiPriority w:val="60"/>
    <w:rsid w:val="005A560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klamaMetniChar1">
    <w:name w:val="Açıklama Metni Char1"/>
    <w:basedOn w:val="VarsaylanParagrafYazTipi"/>
    <w:uiPriority w:val="99"/>
    <w:semiHidden/>
    <w:rsid w:val="00C937EA"/>
    <w:rPr>
      <w:sz w:val="20"/>
      <w:szCs w:val="20"/>
      <w:lang w:val="en-US"/>
    </w:rPr>
  </w:style>
  <w:style w:type="paragraph" w:customStyle="1" w:styleId="Default">
    <w:name w:val="Default"/>
    <w:rsid w:val="00C937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ralkYok">
    <w:name w:val="No Spacing"/>
    <w:link w:val="AralkYokChar"/>
    <w:uiPriority w:val="1"/>
    <w:qFormat/>
    <w:rsid w:val="00C937EA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C937EA"/>
    <w:rPr>
      <w:rFonts w:eastAsiaTheme="minorEastAsia"/>
    </w:rPr>
  </w:style>
  <w:style w:type="character" w:customStyle="1" w:styleId="stBilgiChar">
    <w:name w:val="Üst Bilgi Char"/>
    <w:basedOn w:val="VarsaylanParagrafYazTipi"/>
    <w:link w:val="stBilgi"/>
    <w:uiPriority w:val="99"/>
    <w:rsid w:val="00C937EA"/>
  </w:style>
  <w:style w:type="paragraph" w:styleId="stBilgi">
    <w:name w:val="header"/>
    <w:basedOn w:val="Normal"/>
    <w:link w:val="stBilgiChar"/>
    <w:uiPriority w:val="99"/>
    <w:unhideWhenUsed/>
    <w:rsid w:val="00C937EA"/>
    <w:pPr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HeaderChar1">
    <w:name w:val="Header Char1"/>
    <w:basedOn w:val="VarsaylanParagrafYazTipi"/>
    <w:uiPriority w:val="99"/>
    <w:semiHidden/>
    <w:rsid w:val="00C937EA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C937EA"/>
    <w:pPr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C937EA"/>
  </w:style>
  <w:style w:type="character" w:customStyle="1" w:styleId="Balk1Char">
    <w:name w:val="Başlık 1 Char"/>
    <w:basedOn w:val="VarsaylanParagrafYazTipi"/>
    <w:link w:val="Balk1"/>
    <w:uiPriority w:val="9"/>
    <w:rsid w:val="00A04B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TBal">
    <w:name w:val="TOC Heading"/>
    <w:basedOn w:val="Balk1"/>
    <w:next w:val="Normal"/>
    <w:uiPriority w:val="39"/>
    <w:unhideWhenUsed/>
    <w:qFormat/>
    <w:rsid w:val="00A04B6D"/>
    <w:pPr>
      <w:spacing w:line="259" w:lineRule="auto"/>
      <w:outlineLvl w:val="9"/>
    </w:pPr>
    <w:rPr>
      <w:lang w:val="tr-TR"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A225D5"/>
    <w:pPr>
      <w:numPr>
        <w:ilvl w:val="2"/>
        <w:numId w:val="2"/>
      </w:numPr>
      <w:spacing w:after="100" w:line="259" w:lineRule="auto"/>
    </w:pPr>
    <w:rPr>
      <w:rFonts w:eastAsiaTheme="minorEastAsia" w:cs="Times New Roman"/>
      <w:lang w:val="tr-TR"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A04B6D"/>
    <w:pPr>
      <w:spacing w:after="100" w:line="259" w:lineRule="auto"/>
    </w:pPr>
    <w:rPr>
      <w:rFonts w:eastAsiaTheme="minorEastAsia" w:cs="Times New Roman"/>
      <w:lang w:val="tr-TR"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A04B6D"/>
    <w:pPr>
      <w:spacing w:after="100" w:line="259" w:lineRule="auto"/>
      <w:ind w:left="440"/>
    </w:pPr>
    <w:rPr>
      <w:rFonts w:eastAsiaTheme="minorEastAsia" w:cs="Times New Roman"/>
      <w:lang w:val="tr-TR" w:eastAsia="tr-TR"/>
    </w:rPr>
  </w:style>
  <w:style w:type="paragraph" w:styleId="Dzeltme">
    <w:name w:val="Revision"/>
    <w:hidden/>
    <w:uiPriority w:val="99"/>
    <w:semiHidden/>
    <w:rsid w:val="007449DF"/>
    <w:pPr>
      <w:spacing w:after="0" w:line="240" w:lineRule="auto"/>
    </w:pPr>
    <w:rPr>
      <w:lang w:val="en-US"/>
    </w:rPr>
  </w:style>
  <w:style w:type="character" w:customStyle="1" w:styleId="apple-converted-space">
    <w:name w:val="apple-converted-space"/>
    <w:basedOn w:val="VarsaylanParagrafYazTipi"/>
    <w:rsid w:val="00EF3DBD"/>
  </w:style>
  <w:style w:type="character" w:customStyle="1" w:styleId="Balk3Char">
    <w:name w:val="Başlık 3 Char"/>
    <w:basedOn w:val="VarsaylanParagrafYazTipi"/>
    <w:link w:val="Balk3"/>
    <w:uiPriority w:val="9"/>
    <w:rsid w:val="00525C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customStyle="1" w:styleId="Gvde">
    <w:name w:val="Gövde"/>
    <w:rsid w:val="006C2D8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it-IT" w:eastAsia="tr-TR"/>
      <w14:textOutline w14:w="0" w14:cap="flat" w14:cmpd="sng" w14:algn="ctr">
        <w14:noFill/>
        <w14:prstDash w14:val="solid"/>
        <w14:bevel/>
      </w14:textOutline>
    </w:rPr>
  </w:style>
  <w:style w:type="numbering" w:customStyle="1" w:styleId="eAktarlan1Stili">
    <w:name w:val="İçe Aktarılan 1 Stili"/>
    <w:rsid w:val="006C2D83"/>
    <w:pPr>
      <w:numPr>
        <w:numId w:val="4"/>
      </w:numPr>
    </w:pPr>
  </w:style>
  <w:style w:type="numbering" w:customStyle="1" w:styleId="eAktarlan7Stili">
    <w:name w:val="İçe Aktarılan 7 Stili"/>
    <w:rsid w:val="008F0888"/>
    <w:pPr>
      <w:numPr>
        <w:numId w:val="5"/>
      </w:numPr>
    </w:pPr>
  </w:style>
  <w:style w:type="paragraph" w:styleId="NormalWeb">
    <w:name w:val="Normal (Web)"/>
    <w:basedOn w:val="Normal"/>
    <w:uiPriority w:val="99"/>
    <w:unhideWhenUsed/>
    <w:rsid w:val="007B2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569DB-746D-44C0-A68E-7723FC410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4161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MESLEKİ EĞİTİM İŞ BİRLİĞİ PROTOKOLÜ ÖĞRETMEN mesleki gelişim programı</vt:lpstr>
      <vt:lpstr>karagözyan ermeni ilköğretim okulu mesleki gelişim programı raporu</vt:lpstr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MESLEKİ EĞİTİM İŞ BİRLİĞİ PROTOKOLÜ ÖĞRETMEN mesleki gelişim programı</dc:title>
  <dc:subject>Bu rapor 2014-1015 eğitim öğretim yılında EPODİM Eğitim Danışmanlığı tarafından Karagözyan Ermeni İlköğretim Okulunda gerçekleştirilen mesleki gelişim programının yapısı, içeriği ve sonucunda elde edilen bulguları içermektedir.</dc:subject>
  <dc:creator>Orhan Aşcı</dc:creator>
  <cp:lastModifiedBy>win10</cp:lastModifiedBy>
  <cp:revision>2</cp:revision>
  <cp:lastPrinted>2015-06-12T07:35:00Z</cp:lastPrinted>
  <dcterms:created xsi:type="dcterms:W3CDTF">2023-01-24T11:04:00Z</dcterms:created>
  <dcterms:modified xsi:type="dcterms:W3CDTF">2023-01-24T11:04:00Z</dcterms:modified>
  <cp:category>ARALIK, 2020</cp:category>
</cp:coreProperties>
</file>